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749" w:rsidRPr="00A32C10" w:rsidRDefault="00EA6749" w:rsidP="00EA6749">
      <w:pPr>
        <w:pStyle w:val="a4"/>
        <w:ind w:left="-426" w:right="-284"/>
        <w:rPr>
          <w:rFonts w:ascii="Times New Roman" w:hAnsi="Times New Roman" w:cs="Times New Roman"/>
          <w:b/>
          <w:i/>
          <w:sz w:val="24"/>
          <w:szCs w:val="24"/>
        </w:rPr>
      </w:pPr>
      <w:proofErr w:type="spellStart"/>
      <w:r w:rsidRPr="00A32C10">
        <w:rPr>
          <w:rFonts w:ascii="Times New Roman" w:hAnsi="Times New Roman" w:cs="Times New Roman"/>
          <w:b/>
          <w:i/>
          <w:sz w:val="24"/>
          <w:szCs w:val="24"/>
        </w:rPr>
        <w:t>Бугульминская</w:t>
      </w:r>
      <w:proofErr w:type="spellEnd"/>
      <w:r w:rsidRPr="00A32C10">
        <w:rPr>
          <w:rFonts w:ascii="Times New Roman" w:hAnsi="Times New Roman" w:cs="Times New Roman"/>
          <w:b/>
          <w:i/>
          <w:sz w:val="24"/>
          <w:szCs w:val="24"/>
        </w:rPr>
        <w:t xml:space="preserve"> территориальная организация Общероссийского  Профсоюза образования</w:t>
      </w:r>
    </w:p>
    <w:p w:rsidR="00EA6749" w:rsidRDefault="00EA6749" w:rsidP="00EA6749">
      <w:pPr>
        <w:pStyle w:val="a4"/>
        <w:ind w:left="-426" w:right="-284"/>
        <w:rPr>
          <w:rFonts w:ascii="Times New Roman" w:hAnsi="Times New Roman" w:cs="Times New Roman"/>
          <w:i/>
          <w:sz w:val="18"/>
          <w:szCs w:val="18"/>
        </w:rPr>
      </w:pPr>
    </w:p>
    <w:p w:rsidR="00EA6749" w:rsidRPr="00F2331D" w:rsidRDefault="00EA6749" w:rsidP="00EA6749">
      <w:pPr>
        <w:ind w:left="-426" w:right="-284"/>
        <w:rPr>
          <w:rFonts w:ascii="Times New Roman" w:hAnsi="Times New Roman" w:cs="Times New Roman"/>
          <w:sz w:val="18"/>
          <w:szCs w:val="18"/>
        </w:rPr>
      </w:pPr>
    </w:p>
    <w:p w:rsidR="00EA6749" w:rsidRPr="00B1025F" w:rsidRDefault="00EA6749" w:rsidP="00EA6749">
      <w:pPr>
        <w:pStyle w:val="a4"/>
        <w:ind w:left="-426"/>
        <w:jc w:val="right"/>
        <w:rPr>
          <w:rFonts w:ascii="Times New Roman" w:hAnsi="Times New Roman" w:cs="Times New Roman"/>
          <w:b/>
          <w:sz w:val="24"/>
          <w:szCs w:val="24"/>
        </w:rPr>
      </w:pPr>
    </w:p>
    <w:p w:rsidR="00EA6749" w:rsidRDefault="00EA6749" w:rsidP="00EA6749">
      <w:pPr>
        <w:pStyle w:val="a4"/>
        <w:ind w:left="-426"/>
        <w:jc w:val="right"/>
        <w:rPr>
          <w:rFonts w:ascii="Times New Roman" w:hAnsi="Times New Roman" w:cs="Times New Roman"/>
          <w:b/>
          <w:sz w:val="24"/>
          <w:szCs w:val="24"/>
        </w:rPr>
      </w:pPr>
    </w:p>
    <w:p w:rsidR="00EA6749" w:rsidRDefault="00EA6749" w:rsidP="00EA6749"/>
    <w:p w:rsidR="00EA6749" w:rsidRDefault="00EA6749" w:rsidP="00EA6749"/>
    <w:p w:rsidR="00EA6749" w:rsidRDefault="00EA6749" w:rsidP="00EA6749">
      <w:pPr>
        <w:tabs>
          <w:tab w:val="left" w:pos="2962"/>
        </w:tabs>
      </w:pPr>
      <w:r>
        <w:tab/>
      </w:r>
    </w:p>
    <w:p w:rsidR="00EA6749" w:rsidRDefault="00EA6749" w:rsidP="00EA6749">
      <w:pPr>
        <w:tabs>
          <w:tab w:val="left" w:pos="2962"/>
        </w:tabs>
      </w:pPr>
    </w:p>
    <w:p w:rsidR="00EA6749" w:rsidRDefault="00EA6749" w:rsidP="00EA6749">
      <w:pPr>
        <w:tabs>
          <w:tab w:val="left" w:pos="2962"/>
        </w:tabs>
      </w:pPr>
    </w:p>
    <w:p w:rsidR="00EA6749" w:rsidRDefault="00EA6749" w:rsidP="00EA6749">
      <w:pPr>
        <w:tabs>
          <w:tab w:val="left" w:pos="2962"/>
        </w:tabs>
      </w:pPr>
    </w:p>
    <w:p w:rsidR="00EA6749" w:rsidRPr="00C2710E" w:rsidRDefault="00EA6749" w:rsidP="00EA6749">
      <w:pPr>
        <w:spacing w:after="0" w:line="240" w:lineRule="auto"/>
        <w:jc w:val="center"/>
        <w:rPr>
          <w:rFonts w:ascii="Times New Roman" w:hAnsi="Times New Roman" w:cs="Times New Roman"/>
          <w:b/>
          <w:sz w:val="24"/>
          <w:szCs w:val="24"/>
        </w:rPr>
      </w:pPr>
      <w:r w:rsidRPr="00C2710E">
        <w:rPr>
          <w:rFonts w:ascii="Times New Roman" w:hAnsi="Times New Roman" w:cs="Times New Roman"/>
          <w:b/>
          <w:sz w:val="24"/>
          <w:szCs w:val="24"/>
        </w:rPr>
        <w:t>ИЗМЕНЕНИЯ И ДОПОЛНЕНИЯ</w:t>
      </w:r>
    </w:p>
    <w:p w:rsidR="00EA6749" w:rsidRPr="00C2710E" w:rsidRDefault="00EA6749" w:rsidP="00EA6749">
      <w:pPr>
        <w:spacing w:after="0" w:line="240" w:lineRule="auto"/>
        <w:jc w:val="center"/>
        <w:rPr>
          <w:rFonts w:ascii="Times New Roman" w:hAnsi="Times New Roman" w:cs="Times New Roman"/>
          <w:b/>
          <w:sz w:val="24"/>
          <w:szCs w:val="24"/>
        </w:rPr>
      </w:pPr>
      <w:r w:rsidRPr="00C2710E">
        <w:rPr>
          <w:rFonts w:ascii="Times New Roman" w:hAnsi="Times New Roman" w:cs="Times New Roman"/>
          <w:b/>
          <w:sz w:val="24"/>
          <w:szCs w:val="24"/>
        </w:rPr>
        <w:t xml:space="preserve">в Коллективный договор </w:t>
      </w:r>
      <w:proofErr w:type="gramStart"/>
      <w:r w:rsidRPr="00C2710E">
        <w:rPr>
          <w:rFonts w:ascii="Times New Roman" w:hAnsi="Times New Roman" w:cs="Times New Roman"/>
          <w:b/>
          <w:sz w:val="24"/>
          <w:szCs w:val="24"/>
        </w:rPr>
        <w:t>между</w:t>
      </w:r>
      <w:proofErr w:type="gramEnd"/>
    </w:p>
    <w:p w:rsidR="00FC1C0C" w:rsidRDefault="00EA6749" w:rsidP="00FC1C0C">
      <w:pPr>
        <w:pStyle w:val="a4"/>
        <w:jc w:val="center"/>
        <w:rPr>
          <w:rFonts w:ascii="Times New Roman" w:hAnsi="Times New Roman" w:cs="Times New Roman"/>
          <w:b/>
          <w:sz w:val="24"/>
          <w:szCs w:val="24"/>
        </w:rPr>
      </w:pPr>
      <w:r w:rsidRPr="00C2710E">
        <w:rPr>
          <w:rFonts w:ascii="Times New Roman" w:hAnsi="Times New Roman" w:cs="Times New Roman"/>
          <w:b/>
          <w:sz w:val="24"/>
          <w:szCs w:val="24"/>
        </w:rPr>
        <w:t>администрацией и  первичной профсоюзной организацией</w:t>
      </w:r>
      <w:r w:rsidRPr="00C2710E">
        <w:rPr>
          <w:rFonts w:ascii="Times New Roman" w:hAnsi="Times New Roman" w:cs="Times New Roman"/>
          <w:sz w:val="24"/>
          <w:szCs w:val="24"/>
        </w:rPr>
        <w:t xml:space="preserve"> </w:t>
      </w:r>
      <w:r w:rsidRPr="00AD022A">
        <w:rPr>
          <w:rFonts w:ascii="Times New Roman" w:hAnsi="Times New Roman" w:cs="Times New Roman"/>
          <w:b/>
          <w:sz w:val="24"/>
          <w:szCs w:val="24"/>
        </w:rPr>
        <w:t>МБОУ</w:t>
      </w:r>
      <w:r>
        <w:rPr>
          <w:rFonts w:ascii="Times New Roman" w:hAnsi="Times New Roman" w:cs="Times New Roman"/>
          <w:b/>
          <w:sz w:val="24"/>
          <w:szCs w:val="24"/>
        </w:rPr>
        <w:t xml:space="preserve"> </w:t>
      </w:r>
    </w:p>
    <w:p w:rsidR="00FC1C0C" w:rsidRPr="00FC1C0C" w:rsidRDefault="00EA6749" w:rsidP="00FC1C0C">
      <w:pPr>
        <w:pStyle w:val="a4"/>
        <w:jc w:val="center"/>
        <w:rPr>
          <w:rFonts w:ascii="Times New Roman" w:hAnsi="Times New Roman" w:cs="Times New Roman"/>
          <w:sz w:val="24"/>
          <w:szCs w:val="24"/>
          <w:u w:val="single"/>
        </w:rPr>
      </w:pPr>
      <w:r>
        <w:rPr>
          <w:rFonts w:ascii="Times New Roman" w:hAnsi="Times New Roman" w:cs="Times New Roman"/>
          <w:b/>
          <w:sz w:val="24"/>
          <w:szCs w:val="24"/>
        </w:rPr>
        <w:t xml:space="preserve"> </w:t>
      </w:r>
      <w:r w:rsidR="00FC1C0C" w:rsidRPr="00FC1C0C">
        <w:rPr>
          <w:rFonts w:ascii="Times New Roman" w:hAnsi="Times New Roman" w:cs="Times New Roman"/>
          <w:sz w:val="24"/>
          <w:szCs w:val="24"/>
          <w:u w:val="single"/>
        </w:rPr>
        <w:t>«</w:t>
      </w:r>
      <w:proofErr w:type="spellStart"/>
      <w:r w:rsidR="00FC1C0C" w:rsidRPr="00FC1C0C">
        <w:rPr>
          <w:rFonts w:ascii="Times New Roman" w:hAnsi="Times New Roman" w:cs="Times New Roman"/>
          <w:sz w:val="24"/>
          <w:szCs w:val="24"/>
          <w:u w:val="single"/>
        </w:rPr>
        <w:t>Подгорненская</w:t>
      </w:r>
      <w:proofErr w:type="spellEnd"/>
      <w:r w:rsidR="00FC1C0C" w:rsidRPr="00FC1C0C">
        <w:rPr>
          <w:rFonts w:ascii="Times New Roman" w:hAnsi="Times New Roman" w:cs="Times New Roman"/>
          <w:sz w:val="24"/>
          <w:szCs w:val="24"/>
          <w:u w:val="single"/>
        </w:rPr>
        <w:t xml:space="preserve"> основная общеобразовательная школа»</w:t>
      </w:r>
    </w:p>
    <w:p w:rsidR="00FC1C0C" w:rsidRPr="00FC1C0C" w:rsidRDefault="00FC1C0C" w:rsidP="00FC1C0C">
      <w:pPr>
        <w:spacing w:after="0"/>
        <w:jc w:val="center"/>
        <w:outlineLvl w:val="0"/>
        <w:rPr>
          <w:rFonts w:ascii="Times New Roman" w:hAnsi="Times New Roman" w:cs="Times New Roman"/>
          <w:sz w:val="24"/>
          <w:szCs w:val="24"/>
          <w:u w:val="single"/>
        </w:rPr>
      </w:pPr>
      <w:proofErr w:type="spellStart"/>
      <w:r w:rsidRPr="00FC1C0C">
        <w:rPr>
          <w:rFonts w:ascii="Times New Roman" w:hAnsi="Times New Roman" w:cs="Times New Roman"/>
          <w:sz w:val="24"/>
          <w:szCs w:val="24"/>
          <w:u w:val="single"/>
        </w:rPr>
        <w:t>Бугульминского</w:t>
      </w:r>
      <w:proofErr w:type="spellEnd"/>
      <w:r w:rsidRPr="00FC1C0C">
        <w:rPr>
          <w:rFonts w:ascii="Times New Roman" w:hAnsi="Times New Roman" w:cs="Times New Roman"/>
          <w:sz w:val="24"/>
          <w:szCs w:val="24"/>
          <w:u w:val="single"/>
        </w:rPr>
        <w:t xml:space="preserve"> муниципального района</w:t>
      </w:r>
    </w:p>
    <w:p w:rsidR="00FC1C0C" w:rsidRPr="00FC1C0C" w:rsidRDefault="00FC1C0C" w:rsidP="00FC1C0C">
      <w:pPr>
        <w:spacing w:after="0"/>
        <w:jc w:val="center"/>
        <w:outlineLvl w:val="0"/>
        <w:rPr>
          <w:rFonts w:ascii="Times New Roman" w:hAnsi="Times New Roman" w:cs="Times New Roman"/>
          <w:sz w:val="24"/>
          <w:szCs w:val="24"/>
          <w:u w:val="single"/>
        </w:rPr>
      </w:pPr>
      <w:r w:rsidRPr="00FC1C0C">
        <w:rPr>
          <w:rFonts w:ascii="Times New Roman" w:hAnsi="Times New Roman" w:cs="Times New Roman"/>
          <w:sz w:val="24"/>
          <w:szCs w:val="24"/>
          <w:u w:val="single"/>
        </w:rPr>
        <w:t>Республики Татарстан</w:t>
      </w:r>
    </w:p>
    <w:p w:rsidR="00FC1C0C" w:rsidRPr="00FC1C0C" w:rsidRDefault="00FC1C0C" w:rsidP="00FC1C0C">
      <w:pPr>
        <w:spacing w:after="0" w:line="240" w:lineRule="auto"/>
        <w:jc w:val="center"/>
        <w:rPr>
          <w:rFonts w:ascii="Times New Roman" w:hAnsi="Times New Roman" w:cs="Times New Roman"/>
          <w:sz w:val="16"/>
          <w:szCs w:val="16"/>
        </w:rPr>
      </w:pPr>
      <w:r w:rsidRPr="00FC1C0C">
        <w:rPr>
          <w:rFonts w:ascii="Times New Roman" w:hAnsi="Times New Roman" w:cs="Times New Roman"/>
          <w:sz w:val="16"/>
          <w:szCs w:val="16"/>
        </w:rPr>
        <w:t xml:space="preserve"> (наименование организации)</w:t>
      </w:r>
    </w:p>
    <w:p w:rsidR="00EA6749" w:rsidRPr="00C2710E" w:rsidRDefault="00EA6749" w:rsidP="00FC1C0C">
      <w:pPr>
        <w:pStyle w:val="a4"/>
        <w:jc w:val="center"/>
        <w:rPr>
          <w:sz w:val="24"/>
          <w:szCs w:val="24"/>
        </w:rPr>
      </w:pPr>
      <w:r w:rsidRPr="00C2710E">
        <w:rPr>
          <w:rFonts w:ascii="Times New Roman" w:hAnsi="Times New Roman"/>
          <w:b/>
          <w:sz w:val="24"/>
          <w:szCs w:val="24"/>
        </w:rPr>
        <w:t>на 202</w:t>
      </w:r>
      <w:r w:rsidR="00CE417D">
        <w:rPr>
          <w:rFonts w:ascii="Times New Roman" w:hAnsi="Times New Roman"/>
          <w:b/>
          <w:sz w:val="24"/>
          <w:szCs w:val="24"/>
        </w:rPr>
        <w:t>4</w:t>
      </w:r>
      <w:r w:rsidRPr="00C2710E">
        <w:rPr>
          <w:rFonts w:ascii="Times New Roman" w:hAnsi="Times New Roman"/>
          <w:b/>
          <w:sz w:val="24"/>
          <w:szCs w:val="24"/>
        </w:rPr>
        <w:t>-202</w:t>
      </w:r>
      <w:r w:rsidR="00CE417D">
        <w:rPr>
          <w:rFonts w:ascii="Times New Roman" w:hAnsi="Times New Roman"/>
          <w:b/>
          <w:sz w:val="24"/>
          <w:szCs w:val="24"/>
        </w:rPr>
        <w:t>6</w:t>
      </w:r>
      <w:r w:rsidRPr="00C2710E">
        <w:rPr>
          <w:rFonts w:ascii="Times New Roman" w:hAnsi="Times New Roman"/>
          <w:b/>
          <w:sz w:val="24"/>
          <w:szCs w:val="24"/>
        </w:rPr>
        <w:t xml:space="preserve"> гг.</w:t>
      </w:r>
    </w:p>
    <w:p w:rsidR="00EA6749" w:rsidRPr="00BE7740" w:rsidRDefault="00EA6749" w:rsidP="00EA6749"/>
    <w:p w:rsidR="00EA6749" w:rsidRPr="00BE7740" w:rsidRDefault="00EA6749" w:rsidP="00EA6749"/>
    <w:p w:rsidR="00EA6749" w:rsidRPr="00BE7740" w:rsidRDefault="00EA6749" w:rsidP="00EA6749"/>
    <w:p w:rsidR="00EA6749" w:rsidRPr="00BE7740" w:rsidRDefault="00EA6749" w:rsidP="00EA6749"/>
    <w:p w:rsidR="00EA6749" w:rsidRPr="00BE7740" w:rsidRDefault="00EA6749" w:rsidP="00EA6749"/>
    <w:p w:rsidR="00EA6749" w:rsidRDefault="00EA6749" w:rsidP="00EA6749"/>
    <w:p w:rsidR="00EA6749" w:rsidRPr="006135F2" w:rsidRDefault="00EA6749" w:rsidP="00EA6749">
      <w:pPr>
        <w:jc w:val="center"/>
        <w:rPr>
          <w:rFonts w:ascii="Times New Roman" w:hAnsi="Times New Roman" w:cs="Times New Roman"/>
          <w:b/>
          <w:sz w:val="20"/>
          <w:szCs w:val="20"/>
        </w:rPr>
      </w:pPr>
      <w:r w:rsidRPr="006135F2">
        <w:rPr>
          <w:rFonts w:ascii="Times New Roman" w:hAnsi="Times New Roman" w:cs="Times New Roman"/>
          <w:b/>
          <w:sz w:val="20"/>
          <w:szCs w:val="20"/>
        </w:rPr>
        <w:t>УВЕДОМИТЕЛЬНАЯ РЕГИСТРАЦИЯ:</w:t>
      </w:r>
    </w:p>
    <w:p w:rsidR="00EA6749" w:rsidRPr="003F3C33" w:rsidRDefault="00EA6749" w:rsidP="00EA6749">
      <w:pPr>
        <w:rPr>
          <w:b/>
          <w:sz w:val="20"/>
          <w:szCs w:val="20"/>
        </w:rPr>
      </w:pPr>
      <w:r w:rsidRPr="00264464">
        <w:rPr>
          <w:b/>
          <w:sz w:val="20"/>
          <w:szCs w:val="20"/>
        </w:rPr>
        <w:t xml:space="preserve">                                   </w:t>
      </w:r>
      <w:r>
        <w:rPr>
          <w:b/>
          <w:sz w:val="20"/>
          <w:szCs w:val="20"/>
        </w:rPr>
        <w:t xml:space="preserve">                          </w:t>
      </w:r>
      <w:r w:rsidRPr="00264464">
        <w:rPr>
          <w:b/>
          <w:sz w:val="20"/>
          <w:szCs w:val="20"/>
        </w:rPr>
        <w:t xml:space="preserve">  </w:t>
      </w:r>
      <w:r>
        <w:rPr>
          <w:b/>
          <w:sz w:val="20"/>
          <w:szCs w:val="20"/>
        </w:rPr>
        <w:t xml:space="preserve">                      </w:t>
      </w:r>
    </w:p>
    <w:tbl>
      <w:tblPr>
        <w:tblStyle w:val="a3"/>
        <w:tblW w:w="10065"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962"/>
      </w:tblGrid>
      <w:tr w:rsidR="00EA6749" w:rsidTr="005A4916">
        <w:tc>
          <w:tcPr>
            <w:tcW w:w="5103" w:type="dxa"/>
          </w:tcPr>
          <w:p w:rsidR="005A4916" w:rsidRDefault="005A4916" w:rsidP="005A4916">
            <w:pPr>
              <w:spacing w:line="353" w:lineRule="atLeast"/>
              <w:ind w:left="-14"/>
              <w:outlineLvl w:val="0"/>
              <w:rPr>
                <w:rFonts w:ascii="Times New Roman" w:eastAsia="Times New Roman" w:hAnsi="Times New Roman" w:cs="Times New Roman"/>
                <w:bCs/>
                <w:kern w:val="36"/>
                <w:sz w:val="24"/>
                <w:szCs w:val="24"/>
                <w:lang w:eastAsia="ru-RU"/>
              </w:rPr>
            </w:pPr>
            <w:r w:rsidRPr="005A4916">
              <w:rPr>
                <w:rFonts w:ascii="Times New Roman" w:eastAsia="Times New Roman" w:hAnsi="Times New Roman" w:cs="Times New Roman"/>
                <w:bCs/>
                <w:kern w:val="36"/>
                <w:sz w:val="24"/>
                <w:szCs w:val="24"/>
                <w:lang w:eastAsia="ru-RU"/>
              </w:rPr>
              <w:t xml:space="preserve">Управление ГКУ ЦЗН РТ </w:t>
            </w:r>
          </w:p>
          <w:p w:rsidR="005A4916" w:rsidRPr="005A4916" w:rsidRDefault="005A4916" w:rsidP="005A4916">
            <w:pPr>
              <w:spacing w:line="353" w:lineRule="atLeast"/>
              <w:ind w:left="-14"/>
              <w:outlineLvl w:val="0"/>
              <w:rPr>
                <w:rFonts w:ascii="Times New Roman" w:eastAsia="Times New Roman" w:hAnsi="Times New Roman" w:cs="Times New Roman"/>
                <w:bCs/>
                <w:kern w:val="36"/>
                <w:sz w:val="24"/>
                <w:szCs w:val="24"/>
                <w:lang w:eastAsia="ru-RU"/>
              </w:rPr>
            </w:pPr>
            <w:r w:rsidRPr="005A4916">
              <w:rPr>
                <w:rFonts w:ascii="Times New Roman" w:eastAsia="Times New Roman" w:hAnsi="Times New Roman" w:cs="Times New Roman"/>
                <w:bCs/>
                <w:kern w:val="36"/>
                <w:sz w:val="24"/>
                <w:szCs w:val="24"/>
                <w:lang w:eastAsia="ru-RU"/>
              </w:rPr>
              <w:t xml:space="preserve">по </w:t>
            </w:r>
            <w:proofErr w:type="spellStart"/>
            <w:r w:rsidRPr="005A4916">
              <w:rPr>
                <w:rFonts w:ascii="Times New Roman" w:eastAsia="Times New Roman" w:hAnsi="Times New Roman" w:cs="Times New Roman"/>
                <w:bCs/>
                <w:kern w:val="36"/>
                <w:sz w:val="24"/>
                <w:szCs w:val="24"/>
                <w:lang w:eastAsia="ru-RU"/>
              </w:rPr>
              <w:t>Бугульминскому</w:t>
            </w:r>
            <w:proofErr w:type="spellEnd"/>
            <w:r w:rsidRPr="005A4916">
              <w:rPr>
                <w:rFonts w:ascii="Times New Roman" w:eastAsia="Times New Roman" w:hAnsi="Times New Roman" w:cs="Times New Roman"/>
                <w:bCs/>
                <w:kern w:val="36"/>
                <w:sz w:val="24"/>
                <w:szCs w:val="24"/>
                <w:lang w:eastAsia="ru-RU"/>
              </w:rPr>
              <w:t xml:space="preserve"> району</w:t>
            </w:r>
          </w:p>
          <w:p w:rsidR="005A4916" w:rsidRPr="005A4916" w:rsidRDefault="00D7009F" w:rsidP="005A4916">
            <w:pPr>
              <w:jc w:val="center"/>
              <w:rPr>
                <w:rFonts w:ascii="Times New Roman" w:eastAsia="Times New Roman" w:hAnsi="Times New Roman" w:cs="Times New Roman"/>
                <w:color w:val="0000FF"/>
                <w:sz w:val="17"/>
                <w:szCs w:val="17"/>
                <w:lang w:eastAsia="ru-RU"/>
              </w:rPr>
            </w:pPr>
            <w:r w:rsidRPr="005A4916">
              <w:rPr>
                <w:rFonts w:ascii="Times New Roman" w:eastAsia="Times New Roman" w:hAnsi="Times New Roman" w:cs="Times New Roman"/>
                <w:sz w:val="17"/>
                <w:szCs w:val="17"/>
                <w:lang w:eastAsia="ru-RU"/>
              </w:rPr>
              <w:fldChar w:fldCharType="begin"/>
            </w:r>
            <w:r w:rsidR="005A4916" w:rsidRPr="005A4916">
              <w:rPr>
                <w:rFonts w:ascii="Times New Roman" w:eastAsia="Times New Roman" w:hAnsi="Times New Roman" w:cs="Times New Roman"/>
                <w:sz w:val="17"/>
                <w:szCs w:val="17"/>
                <w:lang w:eastAsia="ru-RU"/>
              </w:rPr>
              <w:instrText xml:space="preserve"> HYPERLINK "https://vk.com/id144330332" </w:instrText>
            </w:r>
            <w:r w:rsidRPr="005A4916">
              <w:rPr>
                <w:rFonts w:ascii="Times New Roman" w:eastAsia="Times New Roman" w:hAnsi="Times New Roman" w:cs="Times New Roman"/>
                <w:sz w:val="17"/>
                <w:szCs w:val="17"/>
                <w:lang w:eastAsia="ru-RU"/>
              </w:rPr>
              <w:fldChar w:fldCharType="separate"/>
            </w:r>
          </w:p>
          <w:p w:rsidR="005A4916" w:rsidRPr="005A4916" w:rsidRDefault="00D7009F" w:rsidP="005A4916">
            <w:pPr>
              <w:jc w:val="center"/>
              <w:rPr>
                <w:rFonts w:ascii="Times New Roman" w:eastAsia="Times New Roman" w:hAnsi="Times New Roman" w:cs="Times New Roman"/>
                <w:sz w:val="24"/>
                <w:szCs w:val="24"/>
                <w:lang w:eastAsia="ru-RU"/>
              </w:rPr>
            </w:pPr>
            <w:r w:rsidRPr="005A4916">
              <w:rPr>
                <w:rFonts w:ascii="Times New Roman" w:eastAsia="Times New Roman" w:hAnsi="Times New Roman" w:cs="Times New Roman"/>
                <w:sz w:val="17"/>
                <w:szCs w:val="17"/>
                <w:lang w:eastAsia="ru-RU"/>
              </w:rPr>
              <w:fldChar w:fldCharType="end"/>
            </w:r>
          </w:p>
          <w:p w:rsidR="005A4916" w:rsidRPr="005A4916" w:rsidRDefault="00D7009F" w:rsidP="005A4916">
            <w:pPr>
              <w:jc w:val="center"/>
              <w:rPr>
                <w:rFonts w:ascii="Times New Roman" w:eastAsia="Times New Roman" w:hAnsi="Times New Roman" w:cs="Times New Roman"/>
                <w:color w:val="0000FF"/>
                <w:sz w:val="17"/>
                <w:szCs w:val="17"/>
                <w:lang w:eastAsia="ru-RU"/>
              </w:rPr>
            </w:pPr>
            <w:r w:rsidRPr="005A4916">
              <w:rPr>
                <w:rFonts w:ascii="Times New Roman" w:eastAsia="Times New Roman" w:hAnsi="Times New Roman" w:cs="Times New Roman"/>
                <w:sz w:val="17"/>
                <w:szCs w:val="17"/>
                <w:lang w:eastAsia="ru-RU"/>
              </w:rPr>
              <w:fldChar w:fldCharType="begin"/>
            </w:r>
            <w:r w:rsidR="005A4916" w:rsidRPr="005A4916">
              <w:rPr>
                <w:rFonts w:ascii="Times New Roman" w:eastAsia="Times New Roman" w:hAnsi="Times New Roman" w:cs="Times New Roman"/>
                <w:sz w:val="17"/>
                <w:szCs w:val="17"/>
                <w:lang w:eastAsia="ru-RU"/>
              </w:rPr>
              <w:instrText xml:space="preserve"> HYPERLINK "https://vk.com/id378693978" </w:instrText>
            </w:r>
            <w:r w:rsidRPr="005A4916">
              <w:rPr>
                <w:rFonts w:ascii="Times New Roman" w:eastAsia="Times New Roman" w:hAnsi="Times New Roman" w:cs="Times New Roman"/>
                <w:sz w:val="17"/>
                <w:szCs w:val="17"/>
                <w:lang w:eastAsia="ru-RU"/>
              </w:rPr>
              <w:fldChar w:fldCharType="separate"/>
            </w:r>
          </w:p>
          <w:p w:rsidR="005A4916" w:rsidRPr="005A4916" w:rsidRDefault="00D7009F" w:rsidP="005A4916">
            <w:pPr>
              <w:jc w:val="center"/>
              <w:rPr>
                <w:rFonts w:ascii="Times New Roman" w:eastAsia="Times New Roman" w:hAnsi="Times New Roman" w:cs="Times New Roman"/>
                <w:sz w:val="24"/>
                <w:szCs w:val="24"/>
                <w:lang w:eastAsia="ru-RU"/>
              </w:rPr>
            </w:pPr>
            <w:r w:rsidRPr="005A4916">
              <w:rPr>
                <w:rFonts w:ascii="Times New Roman" w:eastAsia="Times New Roman" w:hAnsi="Times New Roman" w:cs="Times New Roman"/>
                <w:sz w:val="17"/>
                <w:szCs w:val="17"/>
                <w:lang w:eastAsia="ru-RU"/>
              </w:rPr>
              <w:fldChar w:fldCharType="end"/>
            </w:r>
          </w:p>
          <w:p w:rsidR="005A4916" w:rsidRPr="005A4916" w:rsidRDefault="00D7009F" w:rsidP="005A4916">
            <w:pPr>
              <w:spacing w:line="221" w:lineRule="atLeast"/>
              <w:rPr>
                <w:rFonts w:ascii="Times New Roman" w:eastAsia="Times New Roman" w:hAnsi="Times New Roman" w:cs="Times New Roman"/>
                <w:color w:val="0000FF"/>
                <w:sz w:val="24"/>
                <w:szCs w:val="24"/>
                <w:lang w:eastAsia="ru-RU"/>
              </w:rPr>
            </w:pPr>
            <w:r w:rsidRPr="005A4916">
              <w:rPr>
                <w:rFonts w:ascii="Times New Roman" w:eastAsia="Times New Roman" w:hAnsi="Times New Roman" w:cs="Times New Roman"/>
                <w:sz w:val="17"/>
                <w:szCs w:val="17"/>
                <w:lang w:eastAsia="ru-RU"/>
              </w:rPr>
              <w:fldChar w:fldCharType="begin"/>
            </w:r>
            <w:r w:rsidR="005A4916" w:rsidRPr="005A4916">
              <w:rPr>
                <w:rFonts w:ascii="Times New Roman" w:eastAsia="Times New Roman" w:hAnsi="Times New Roman" w:cs="Times New Roman"/>
                <w:sz w:val="17"/>
                <w:szCs w:val="17"/>
                <w:lang w:eastAsia="ru-RU"/>
              </w:rPr>
              <w:instrText xml:space="preserve"> HYPERLINK "https://vk.com/id426899126" </w:instrText>
            </w:r>
            <w:r w:rsidRPr="005A4916">
              <w:rPr>
                <w:rFonts w:ascii="Times New Roman" w:eastAsia="Times New Roman" w:hAnsi="Times New Roman" w:cs="Times New Roman"/>
                <w:sz w:val="17"/>
                <w:szCs w:val="17"/>
                <w:lang w:eastAsia="ru-RU"/>
              </w:rPr>
              <w:fldChar w:fldCharType="separate"/>
            </w:r>
          </w:p>
          <w:p w:rsidR="005A4916" w:rsidRPr="005A4916" w:rsidRDefault="00D7009F" w:rsidP="005A4916">
            <w:pPr>
              <w:spacing w:line="221" w:lineRule="atLeast"/>
              <w:rPr>
                <w:rFonts w:ascii="Times New Roman" w:eastAsia="Times New Roman" w:hAnsi="Times New Roman" w:cs="Times New Roman"/>
                <w:sz w:val="24"/>
                <w:szCs w:val="24"/>
                <w:lang w:eastAsia="ru-RU"/>
              </w:rPr>
            </w:pPr>
            <w:r w:rsidRPr="005A4916">
              <w:rPr>
                <w:rFonts w:ascii="Times New Roman" w:eastAsia="Times New Roman" w:hAnsi="Times New Roman" w:cs="Times New Roman"/>
                <w:sz w:val="17"/>
                <w:szCs w:val="17"/>
                <w:lang w:eastAsia="ru-RU"/>
              </w:rPr>
              <w:fldChar w:fldCharType="end"/>
            </w:r>
          </w:p>
          <w:p w:rsidR="005A4916" w:rsidRPr="005A4916" w:rsidRDefault="005A4916" w:rsidP="005A4916">
            <w:pPr>
              <w:textAlignment w:val="top"/>
              <w:rPr>
                <w:rFonts w:ascii="Times New Roman" w:eastAsia="Times New Roman" w:hAnsi="Times New Roman" w:cs="Times New Roman"/>
                <w:sz w:val="17"/>
                <w:szCs w:val="17"/>
                <w:lang w:eastAsia="ru-RU"/>
              </w:rPr>
            </w:pPr>
          </w:p>
          <w:p w:rsidR="005A4916" w:rsidRPr="005A4916" w:rsidRDefault="005A4916" w:rsidP="005A4916">
            <w:pPr>
              <w:numPr>
                <w:ilvl w:val="0"/>
                <w:numId w:val="1"/>
              </w:numPr>
              <w:spacing w:before="100" w:beforeAutospacing="1" w:after="100" w:afterAutospacing="1"/>
              <w:ind w:left="0"/>
              <w:outlineLvl w:val="1"/>
              <w:rPr>
                <w:rFonts w:ascii="Times New Roman" w:eastAsia="Times New Roman" w:hAnsi="Times New Roman" w:cs="Times New Roman"/>
                <w:b/>
                <w:bCs/>
                <w:sz w:val="36"/>
                <w:szCs w:val="36"/>
                <w:lang w:eastAsia="ru-RU"/>
              </w:rPr>
            </w:pPr>
          </w:p>
          <w:p w:rsidR="00EA6749" w:rsidRPr="00AD022A" w:rsidRDefault="00814243" w:rsidP="005A4916">
            <w:pPr>
              <w:rPr>
                <w:rFonts w:ascii="Times New Roman" w:hAnsi="Times New Roman" w:cs="Times New Roman"/>
                <w:sz w:val="24"/>
                <w:szCs w:val="24"/>
              </w:rPr>
            </w:pPr>
            <w:hyperlink r:id="rId6" w:history="1">
              <w:r w:rsidR="005A4916" w:rsidRPr="005A4916">
                <w:rPr>
                  <w:rFonts w:ascii="Times New Roman" w:eastAsia="Times New Roman" w:hAnsi="Times New Roman" w:cs="Times New Roman"/>
                  <w:color w:val="0000FF"/>
                  <w:spacing w:val="-2"/>
                  <w:sz w:val="20"/>
                  <w:szCs w:val="20"/>
                  <w:lang w:eastAsia="ru-RU"/>
                </w:rPr>
                <w:br/>
              </w:r>
            </w:hyperlink>
          </w:p>
        </w:tc>
        <w:tc>
          <w:tcPr>
            <w:tcW w:w="4962" w:type="dxa"/>
          </w:tcPr>
          <w:p w:rsidR="00CE417D" w:rsidRDefault="00CE417D" w:rsidP="00324DC9">
            <w:pPr>
              <w:pStyle w:val="a4"/>
              <w:rPr>
                <w:rFonts w:ascii="Times New Roman" w:hAnsi="Times New Roman" w:cs="Times New Roman"/>
                <w:sz w:val="24"/>
                <w:szCs w:val="24"/>
              </w:rPr>
            </w:pPr>
            <w:proofErr w:type="spellStart"/>
            <w:r>
              <w:rPr>
                <w:rFonts w:ascii="Times New Roman" w:hAnsi="Times New Roman" w:cs="Times New Roman"/>
                <w:sz w:val="24"/>
                <w:szCs w:val="24"/>
              </w:rPr>
              <w:t>Бугульминская</w:t>
            </w:r>
            <w:proofErr w:type="spellEnd"/>
          </w:p>
          <w:p w:rsidR="00CE417D" w:rsidRDefault="00CE417D" w:rsidP="00324DC9">
            <w:pPr>
              <w:pStyle w:val="a4"/>
              <w:rPr>
                <w:rFonts w:ascii="Times New Roman" w:hAnsi="Times New Roman" w:cs="Times New Roman"/>
                <w:sz w:val="24"/>
                <w:szCs w:val="24"/>
              </w:rPr>
            </w:pPr>
            <w:r>
              <w:rPr>
                <w:rFonts w:ascii="Times New Roman" w:hAnsi="Times New Roman" w:cs="Times New Roman"/>
                <w:sz w:val="24"/>
                <w:szCs w:val="24"/>
              </w:rPr>
              <w:t>Территориальная  организация</w:t>
            </w:r>
          </w:p>
          <w:p w:rsidR="00EA6749" w:rsidRPr="00AD022A" w:rsidRDefault="00CE417D" w:rsidP="00324DC9">
            <w:pPr>
              <w:pStyle w:val="a4"/>
              <w:rPr>
                <w:rFonts w:ascii="Times New Roman" w:hAnsi="Times New Roman" w:cs="Times New Roman"/>
                <w:sz w:val="24"/>
                <w:szCs w:val="24"/>
              </w:rPr>
            </w:pPr>
            <w:r>
              <w:rPr>
                <w:rFonts w:ascii="Times New Roman" w:hAnsi="Times New Roman" w:cs="Times New Roman"/>
                <w:sz w:val="24"/>
                <w:szCs w:val="24"/>
              </w:rPr>
              <w:t>Общероссийского  Профсоюза  образования</w:t>
            </w:r>
            <w:r w:rsidR="00EA6749" w:rsidRPr="00AD022A">
              <w:rPr>
                <w:rFonts w:ascii="Times New Roman" w:hAnsi="Times New Roman" w:cs="Times New Roman"/>
                <w:sz w:val="24"/>
                <w:szCs w:val="24"/>
              </w:rPr>
              <w:t xml:space="preserve">                                                                                                                                  №_____      «_____»__________202</w:t>
            </w:r>
            <w:r>
              <w:rPr>
                <w:rFonts w:ascii="Times New Roman" w:hAnsi="Times New Roman" w:cs="Times New Roman"/>
                <w:sz w:val="24"/>
                <w:szCs w:val="24"/>
              </w:rPr>
              <w:t>5</w:t>
            </w:r>
            <w:r w:rsidR="00890007">
              <w:rPr>
                <w:rFonts w:ascii="Times New Roman" w:hAnsi="Times New Roman" w:cs="Times New Roman"/>
                <w:sz w:val="24"/>
                <w:szCs w:val="24"/>
              </w:rPr>
              <w:t xml:space="preserve"> </w:t>
            </w:r>
            <w:r w:rsidR="00EA6749" w:rsidRPr="00AD022A">
              <w:rPr>
                <w:rFonts w:ascii="Times New Roman" w:hAnsi="Times New Roman" w:cs="Times New Roman"/>
                <w:sz w:val="24"/>
                <w:szCs w:val="24"/>
              </w:rPr>
              <w:t>г.</w:t>
            </w:r>
          </w:p>
          <w:p w:rsidR="00EA6749" w:rsidRDefault="00EA6749" w:rsidP="00324DC9">
            <w:pPr>
              <w:pStyle w:val="a4"/>
            </w:pPr>
            <w:r w:rsidRPr="00AD022A">
              <w:rPr>
                <w:rFonts w:ascii="Times New Roman" w:hAnsi="Times New Roman" w:cs="Times New Roman"/>
                <w:sz w:val="24"/>
                <w:szCs w:val="24"/>
              </w:rPr>
              <w:t xml:space="preserve">                                                                                                                 Председатель    _______  И.А.Трофимова</w:t>
            </w:r>
          </w:p>
        </w:tc>
      </w:tr>
    </w:tbl>
    <w:p w:rsidR="00A948BC" w:rsidRDefault="00EA6749" w:rsidP="0090430A">
      <w:pPr>
        <w:tabs>
          <w:tab w:val="left" w:pos="3179"/>
        </w:tabs>
        <w:jc w:val="center"/>
        <w:rPr>
          <w:rFonts w:ascii="Times New Roman" w:hAnsi="Times New Roman" w:cs="Times New Roman"/>
          <w:b/>
          <w:sz w:val="24"/>
          <w:szCs w:val="24"/>
        </w:rPr>
      </w:pPr>
      <w:r w:rsidRPr="006135F2">
        <w:rPr>
          <w:rFonts w:ascii="Times New Roman" w:hAnsi="Times New Roman" w:cs="Times New Roman"/>
          <w:b/>
          <w:sz w:val="24"/>
          <w:szCs w:val="24"/>
        </w:rPr>
        <w:t>г. Бугульма , 202</w:t>
      </w:r>
      <w:r w:rsidR="00CE417D">
        <w:rPr>
          <w:rFonts w:ascii="Times New Roman" w:hAnsi="Times New Roman" w:cs="Times New Roman"/>
          <w:b/>
          <w:sz w:val="24"/>
          <w:szCs w:val="24"/>
        </w:rPr>
        <w:t>5</w:t>
      </w:r>
      <w:r w:rsidRPr="006135F2">
        <w:rPr>
          <w:rFonts w:ascii="Times New Roman" w:hAnsi="Times New Roman" w:cs="Times New Roman"/>
          <w:b/>
          <w:sz w:val="24"/>
          <w:szCs w:val="24"/>
        </w:rPr>
        <w:t xml:space="preserve"> год</w:t>
      </w:r>
    </w:p>
    <w:p w:rsidR="00890007" w:rsidRPr="00390349" w:rsidRDefault="00890007" w:rsidP="00890007">
      <w:pPr>
        <w:spacing w:after="0" w:line="240" w:lineRule="auto"/>
        <w:jc w:val="center"/>
        <w:rPr>
          <w:rFonts w:ascii="Times New Roman" w:hAnsi="Times New Roman" w:cs="Times New Roman"/>
          <w:b/>
          <w:sz w:val="24"/>
          <w:szCs w:val="24"/>
        </w:rPr>
      </w:pPr>
      <w:r w:rsidRPr="00390349">
        <w:rPr>
          <w:rFonts w:ascii="Times New Roman" w:hAnsi="Times New Roman" w:cs="Times New Roman"/>
          <w:b/>
          <w:sz w:val="24"/>
          <w:szCs w:val="24"/>
        </w:rPr>
        <w:lastRenderedPageBreak/>
        <w:t>ДОПОЛНИТЕЛЬНОЕ СОГЛАШЕНИЕ</w:t>
      </w:r>
    </w:p>
    <w:p w:rsidR="00890007" w:rsidRPr="00390349" w:rsidRDefault="00890007" w:rsidP="003B1480">
      <w:pPr>
        <w:spacing w:after="0" w:line="240" w:lineRule="auto"/>
        <w:ind w:left="-567" w:right="-141" w:firstLine="567"/>
        <w:jc w:val="both"/>
        <w:rPr>
          <w:rFonts w:ascii="Times New Roman" w:eastAsia="Calibri" w:hAnsi="Times New Roman" w:cs="Times New Roman"/>
          <w:bCs/>
          <w:sz w:val="24"/>
          <w:szCs w:val="24"/>
        </w:rPr>
      </w:pPr>
    </w:p>
    <w:p w:rsidR="00FC1C0C" w:rsidRPr="00FC1C0C" w:rsidRDefault="00890007" w:rsidP="00FC1C0C">
      <w:pPr>
        <w:pStyle w:val="a4"/>
        <w:jc w:val="both"/>
        <w:rPr>
          <w:rFonts w:ascii="Times New Roman" w:eastAsia="Calibri" w:hAnsi="Times New Roman" w:cs="Times New Roman"/>
          <w:bCs/>
          <w:sz w:val="24"/>
          <w:szCs w:val="24"/>
          <w:u w:val="single"/>
          <w:lang w:val="en-US"/>
        </w:rPr>
      </w:pPr>
      <w:r w:rsidRPr="00390349">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Администрация </w:t>
      </w:r>
      <w:r w:rsidR="00FC1C0C" w:rsidRPr="00FC1C0C">
        <w:rPr>
          <w:rFonts w:ascii="Times New Roman" w:eastAsia="Calibri" w:hAnsi="Times New Roman" w:cs="Times New Roman"/>
          <w:bCs/>
          <w:sz w:val="24"/>
          <w:szCs w:val="24"/>
          <w:u w:val="single"/>
        </w:rPr>
        <w:t xml:space="preserve">МБОУ  </w:t>
      </w:r>
      <w:proofErr w:type="spellStart"/>
      <w:r w:rsidR="00FC1C0C" w:rsidRPr="00FC1C0C">
        <w:rPr>
          <w:rFonts w:ascii="Times New Roman" w:eastAsia="Calibri" w:hAnsi="Times New Roman" w:cs="Times New Roman"/>
          <w:bCs/>
          <w:sz w:val="24"/>
          <w:szCs w:val="24"/>
          <w:u w:val="single"/>
        </w:rPr>
        <w:t>Подгорненская</w:t>
      </w:r>
      <w:proofErr w:type="spellEnd"/>
      <w:r w:rsidR="00FC1C0C" w:rsidRPr="00FC1C0C">
        <w:rPr>
          <w:rFonts w:ascii="Times New Roman" w:eastAsia="Calibri" w:hAnsi="Times New Roman" w:cs="Times New Roman"/>
          <w:bCs/>
          <w:sz w:val="24"/>
          <w:szCs w:val="24"/>
          <w:u w:val="single"/>
        </w:rPr>
        <w:t xml:space="preserve"> ООШ</w:t>
      </w:r>
    </w:p>
    <w:p w:rsidR="00FC1C0C" w:rsidRPr="00FC1C0C" w:rsidRDefault="00FC1C0C" w:rsidP="00FC1C0C">
      <w:pPr>
        <w:spacing w:after="0" w:line="240" w:lineRule="auto"/>
        <w:jc w:val="both"/>
        <w:rPr>
          <w:rFonts w:ascii="Times New Roman" w:eastAsia="Calibri" w:hAnsi="Times New Roman" w:cs="Times New Roman"/>
          <w:bCs/>
          <w:sz w:val="20"/>
          <w:szCs w:val="20"/>
        </w:rPr>
      </w:pPr>
      <w:r w:rsidRPr="00FC1C0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r w:rsidRPr="00FC1C0C">
        <w:rPr>
          <w:rFonts w:ascii="Times New Roman" w:eastAsia="Calibri" w:hAnsi="Times New Roman" w:cs="Times New Roman"/>
          <w:bCs/>
          <w:sz w:val="20"/>
          <w:szCs w:val="20"/>
        </w:rPr>
        <w:t>(наименование организации)</w:t>
      </w:r>
    </w:p>
    <w:p w:rsidR="00FC1C0C" w:rsidRPr="00FC1C0C" w:rsidRDefault="00FC1C0C" w:rsidP="00FC1C0C">
      <w:pPr>
        <w:spacing w:after="0" w:line="240" w:lineRule="auto"/>
        <w:jc w:val="both"/>
        <w:rPr>
          <w:rFonts w:ascii="Times New Roman" w:eastAsia="Calibri" w:hAnsi="Times New Roman" w:cs="Times New Roman"/>
          <w:bCs/>
          <w:sz w:val="24"/>
          <w:szCs w:val="24"/>
          <w:u w:val="single"/>
        </w:rPr>
      </w:pPr>
      <w:r w:rsidRPr="00FC1C0C">
        <w:rPr>
          <w:rFonts w:ascii="Times New Roman" w:eastAsia="Calibri" w:hAnsi="Times New Roman" w:cs="Times New Roman"/>
          <w:bCs/>
          <w:sz w:val="24"/>
          <w:szCs w:val="24"/>
        </w:rPr>
        <w:t xml:space="preserve">в лице директора       </w:t>
      </w:r>
      <w:r w:rsidRPr="00FC1C0C">
        <w:rPr>
          <w:rFonts w:ascii="Times New Roman" w:eastAsia="Calibri" w:hAnsi="Times New Roman" w:cs="Times New Roman"/>
          <w:bCs/>
          <w:sz w:val="24"/>
          <w:szCs w:val="24"/>
          <w:u w:val="single"/>
        </w:rPr>
        <w:t xml:space="preserve">Исаева Валерия </w:t>
      </w:r>
      <w:proofErr w:type="spellStart"/>
      <w:r w:rsidRPr="00FC1C0C">
        <w:rPr>
          <w:rFonts w:ascii="Times New Roman" w:eastAsia="Calibri" w:hAnsi="Times New Roman" w:cs="Times New Roman"/>
          <w:bCs/>
          <w:sz w:val="24"/>
          <w:szCs w:val="24"/>
          <w:u w:val="single"/>
        </w:rPr>
        <w:t>Исанбаевича</w:t>
      </w:r>
      <w:proofErr w:type="spellEnd"/>
      <w:r w:rsidRPr="00FC1C0C">
        <w:rPr>
          <w:rFonts w:ascii="Times New Roman" w:eastAsia="Calibri" w:hAnsi="Times New Roman" w:cs="Times New Roman"/>
          <w:bCs/>
          <w:sz w:val="24"/>
          <w:szCs w:val="24"/>
          <w:u w:val="single"/>
        </w:rPr>
        <w:t xml:space="preserve"> </w:t>
      </w:r>
    </w:p>
    <w:p w:rsidR="00FC1C0C" w:rsidRPr="00FC1C0C" w:rsidRDefault="00FC1C0C" w:rsidP="00FC1C0C">
      <w:pPr>
        <w:spacing w:after="0" w:line="240" w:lineRule="auto"/>
        <w:jc w:val="both"/>
        <w:rPr>
          <w:rFonts w:ascii="Times New Roman" w:eastAsia="Calibri" w:hAnsi="Times New Roman" w:cs="Times New Roman"/>
          <w:bCs/>
          <w:sz w:val="20"/>
          <w:szCs w:val="20"/>
        </w:rPr>
      </w:pPr>
      <w:r w:rsidRPr="00FC1C0C">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 xml:space="preserve">                  </w:t>
      </w:r>
      <w:r w:rsidRPr="00FC1C0C">
        <w:rPr>
          <w:rFonts w:ascii="Times New Roman" w:eastAsia="Calibri" w:hAnsi="Times New Roman" w:cs="Times New Roman"/>
          <w:bCs/>
          <w:sz w:val="20"/>
          <w:szCs w:val="20"/>
        </w:rPr>
        <w:t>(ФИО)</w:t>
      </w:r>
    </w:p>
    <w:p w:rsidR="00FC1C0C" w:rsidRPr="00FC1C0C" w:rsidRDefault="00FC1C0C" w:rsidP="00FC1C0C">
      <w:pPr>
        <w:spacing w:after="0" w:line="240" w:lineRule="auto"/>
        <w:jc w:val="both"/>
        <w:rPr>
          <w:rFonts w:ascii="Times New Roman" w:eastAsia="Calibri" w:hAnsi="Times New Roman" w:cs="Times New Roman"/>
          <w:bCs/>
          <w:sz w:val="24"/>
          <w:szCs w:val="24"/>
        </w:rPr>
      </w:pPr>
      <w:r w:rsidRPr="00FC1C0C">
        <w:rPr>
          <w:rFonts w:ascii="Times New Roman" w:eastAsia="Calibri" w:hAnsi="Times New Roman" w:cs="Times New Roman"/>
          <w:bCs/>
          <w:sz w:val="24"/>
          <w:szCs w:val="24"/>
        </w:rPr>
        <w:t xml:space="preserve">с одной стороны, Первичная профсоюзная  организация в лице председателя   </w:t>
      </w:r>
    </w:p>
    <w:p w:rsidR="00FC1C0C" w:rsidRPr="00FC1C0C" w:rsidRDefault="00FC1C0C" w:rsidP="00FC1C0C">
      <w:pPr>
        <w:spacing w:after="0" w:line="240" w:lineRule="auto"/>
        <w:jc w:val="both"/>
        <w:rPr>
          <w:rFonts w:ascii="Times New Roman" w:eastAsia="Calibri" w:hAnsi="Times New Roman" w:cs="Times New Roman"/>
          <w:bCs/>
          <w:sz w:val="24"/>
          <w:szCs w:val="24"/>
          <w:u w:val="single"/>
        </w:rPr>
      </w:pPr>
      <w:r w:rsidRPr="00FC1C0C">
        <w:rPr>
          <w:rFonts w:ascii="Times New Roman" w:eastAsia="Calibri" w:hAnsi="Times New Roman" w:cs="Times New Roman"/>
          <w:bCs/>
          <w:sz w:val="24"/>
          <w:szCs w:val="24"/>
        </w:rPr>
        <w:t xml:space="preserve">                                 </w:t>
      </w:r>
      <w:r w:rsidRPr="00FC1C0C">
        <w:rPr>
          <w:rFonts w:ascii="Times New Roman" w:eastAsia="Calibri" w:hAnsi="Times New Roman" w:cs="Times New Roman"/>
          <w:bCs/>
          <w:sz w:val="24"/>
          <w:szCs w:val="24"/>
          <w:u w:val="single"/>
        </w:rPr>
        <w:t xml:space="preserve">Михайлиной Натальи Николаевны, </w:t>
      </w:r>
    </w:p>
    <w:p w:rsidR="00FC1C0C" w:rsidRPr="00FC1C0C" w:rsidRDefault="00FC1C0C" w:rsidP="00FC1C0C">
      <w:pPr>
        <w:spacing w:after="0" w:line="240" w:lineRule="auto"/>
        <w:jc w:val="both"/>
        <w:rPr>
          <w:rFonts w:ascii="Times New Roman" w:eastAsia="Calibri" w:hAnsi="Times New Roman" w:cs="Times New Roman"/>
          <w:bCs/>
          <w:sz w:val="20"/>
          <w:szCs w:val="20"/>
        </w:rPr>
      </w:pPr>
      <w:r w:rsidRPr="00FC1C0C">
        <w:rPr>
          <w:rFonts w:ascii="Times New Roman" w:eastAsia="Calibri" w:hAnsi="Times New Roman" w:cs="Times New Roman"/>
          <w:bCs/>
          <w:sz w:val="24"/>
          <w:szCs w:val="24"/>
        </w:rPr>
        <w:t xml:space="preserve">                                                          </w:t>
      </w:r>
      <w:r w:rsidRPr="00FC1C0C">
        <w:rPr>
          <w:rFonts w:ascii="Times New Roman" w:eastAsia="Calibri" w:hAnsi="Times New Roman" w:cs="Times New Roman"/>
          <w:bCs/>
          <w:sz w:val="20"/>
          <w:szCs w:val="20"/>
        </w:rPr>
        <w:t>(ФИО)</w:t>
      </w:r>
    </w:p>
    <w:p w:rsidR="00890007" w:rsidRPr="00390349" w:rsidRDefault="00890007" w:rsidP="00FC1C0C">
      <w:pPr>
        <w:pStyle w:val="a4"/>
        <w:ind w:left="-567" w:right="-141" w:firstLine="567"/>
        <w:jc w:val="both"/>
        <w:rPr>
          <w:rFonts w:ascii="Times New Roman" w:hAnsi="Times New Roman" w:cs="Times New Roman"/>
          <w:sz w:val="24"/>
          <w:szCs w:val="24"/>
        </w:rPr>
      </w:pPr>
      <w:r w:rsidRPr="00390349">
        <w:rPr>
          <w:rFonts w:ascii="Times New Roman" w:eastAsia="Calibri" w:hAnsi="Times New Roman" w:cs="Times New Roman"/>
          <w:bCs/>
          <w:sz w:val="24"/>
          <w:szCs w:val="24"/>
        </w:rPr>
        <w:t xml:space="preserve">именуемого  в дальнейшем "Профсоюз",  с другой стороны, пришли к Соглашению о внесении изменений и дополнений в </w:t>
      </w:r>
      <w:r>
        <w:rPr>
          <w:rFonts w:ascii="Times New Roman" w:eastAsia="Calibri" w:hAnsi="Times New Roman" w:cs="Times New Roman"/>
          <w:bCs/>
          <w:sz w:val="24"/>
          <w:szCs w:val="24"/>
        </w:rPr>
        <w:t xml:space="preserve">Коллективный договор  между администрацией и  первичной профсоюзной организацией МБОУ </w:t>
      </w:r>
      <w:proofErr w:type="spellStart"/>
      <w:r w:rsidR="00FC1C0C">
        <w:rPr>
          <w:rFonts w:ascii="Times New Roman" w:eastAsia="Calibri" w:hAnsi="Times New Roman" w:cs="Times New Roman"/>
          <w:bCs/>
          <w:sz w:val="24"/>
          <w:szCs w:val="24"/>
        </w:rPr>
        <w:t>Подгорненской</w:t>
      </w:r>
      <w:proofErr w:type="spellEnd"/>
      <w:r w:rsidR="00FC1C0C">
        <w:rPr>
          <w:rFonts w:ascii="Times New Roman" w:eastAsia="Calibri" w:hAnsi="Times New Roman" w:cs="Times New Roman"/>
          <w:bCs/>
          <w:sz w:val="24"/>
          <w:szCs w:val="24"/>
        </w:rPr>
        <w:t xml:space="preserve"> ООШ</w:t>
      </w:r>
      <w:r>
        <w:rPr>
          <w:rFonts w:ascii="Times New Roman" w:eastAsia="Calibri" w:hAnsi="Times New Roman" w:cs="Times New Roman"/>
          <w:bCs/>
          <w:sz w:val="24"/>
          <w:szCs w:val="24"/>
        </w:rPr>
        <w:t xml:space="preserve"> </w:t>
      </w:r>
      <w:r w:rsidRPr="00390349">
        <w:rPr>
          <w:rFonts w:ascii="Times New Roman" w:hAnsi="Times New Roman" w:cs="Times New Roman"/>
          <w:sz w:val="24"/>
          <w:szCs w:val="24"/>
        </w:rPr>
        <w:t>на 202</w:t>
      </w:r>
      <w:r w:rsidR="00CE417D">
        <w:rPr>
          <w:rFonts w:ascii="Times New Roman" w:hAnsi="Times New Roman" w:cs="Times New Roman"/>
          <w:sz w:val="24"/>
          <w:szCs w:val="24"/>
        </w:rPr>
        <w:t>4</w:t>
      </w:r>
      <w:r w:rsidRPr="00390349">
        <w:rPr>
          <w:rFonts w:ascii="Times New Roman" w:hAnsi="Times New Roman" w:cs="Times New Roman"/>
          <w:sz w:val="24"/>
          <w:szCs w:val="24"/>
        </w:rPr>
        <w:t>-202</w:t>
      </w:r>
      <w:r w:rsidR="00CE417D">
        <w:rPr>
          <w:rFonts w:ascii="Times New Roman" w:hAnsi="Times New Roman" w:cs="Times New Roman"/>
          <w:sz w:val="24"/>
          <w:szCs w:val="24"/>
        </w:rPr>
        <w:t>6</w:t>
      </w:r>
      <w:r w:rsidRPr="00390349">
        <w:rPr>
          <w:rFonts w:ascii="Times New Roman" w:hAnsi="Times New Roman" w:cs="Times New Roman"/>
          <w:sz w:val="24"/>
          <w:szCs w:val="24"/>
        </w:rPr>
        <w:t xml:space="preserve"> гг. (далее </w:t>
      </w:r>
      <w:r>
        <w:rPr>
          <w:rFonts w:ascii="Times New Roman" w:hAnsi="Times New Roman" w:cs="Times New Roman"/>
          <w:sz w:val="24"/>
          <w:szCs w:val="24"/>
        </w:rPr>
        <w:t>Коллективный договор</w:t>
      </w:r>
      <w:r w:rsidRPr="00390349">
        <w:rPr>
          <w:rFonts w:ascii="Times New Roman" w:hAnsi="Times New Roman" w:cs="Times New Roman"/>
          <w:sz w:val="24"/>
          <w:szCs w:val="24"/>
        </w:rPr>
        <w:t>).</w:t>
      </w:r>
    </w:p>
    <w:p w:rsidR="00EE7CC9" w:rsidRDefault="00EE7CC9" w:rsidP="003B1480">
      <w:pPr>
        <w:pStyle w:val="3"/>
        <w:ind w:left="-567" w:right="-141" w:firstLine="567"/>
        <w:contextualSpacing/>
        <w:jc w:val="center"/>
        <w:outlineLvl w:val="0"/>
        <w:rPr>
          <w:b/>
          <w:bCs/>
          <w:caps/>
          <w:sz w:val="24"/>
          <w:szCs w:val="24"/>
        </w:rPr>
      </w:pPr>
    </w:p>
    <w:p w:rsidR="00F33696" w:rsidRPr="00F33696" w:rsidRDefault="00F33696" w:rsidP="003B1480">
      <w:pPr>
        <w:spacing w:after="0" w:line="240" w:lineRule="auto"/>
        <w:ind w:left="-567" w:right="-141" w:firstLine="567"/>
        <w:jc w:val="both"/>
        <w:rPr>
          <w:rFonts w:ascii="Times New Roman" w:eastAsia="Calibri" w:hAnsi="Times New Roman" w:cs="Times New Roman"/>
          <w:b/>
          <w:sz w:val="24"/>
          <w:szCs w:val="24"/>
        </w:rPr>
      </w:pPr>
      <w:r w:rsidRPr="00F33696">
        <w:rPr>
          <w:rFonts w:ascii="Times New Roman" w:eastAsia="Calibri" w:hAnsi="Times New Roman" w:cs="Times New Roman"/>
          <w:b/>
          <w:sz w:val="24"/>
          <w:szCs w:val="24"/>
        </w:rPr>
        <w:t xml:space="preserve">Раздел </w:t>
      </w:r>
      <w:r w:rsidRPr="00F33696">
        <w:rPr>
          <w:rFonts w:ascii="Times New Roman" w:eastAsia="Calibri" w:hAnsi="Times New Roman" w:cs="Times New Roman"/>
          <w:b/>
          <w:sz w:val="24"/>
          <w:szCs w:val="24"/>
          <w:lang w:val="en-US"/>
        </w:rPr>
        <w:t>I</w:t>
      </w:r>
      <w:r w:rsidRPr="00F33696">
        <w:rPr>
          <w:rFonts w:ascii="Times New Roman" w:eastAsia="Calibri" w:hAnsi="Times New Roman" w:cs="Times New Roman"/>
          <w:b/>
          <w:sz w:val="24"/>
          <w:szCs w:val="24"/>
        </w:rPr>
        <w:t>. Общие положения.</w:t>
      </w:r>
    </w:p>
    <w:p w:rsidR="009B3519" w:rsidRDefault="00F33696" w:rsidP="003B1480">
      <w:pPr>
        <w:spacing w:after="0" w:line="240" w:lineRule="auto"/>
        <w:ind w:left="-567" w:right="-141" w:firstLine="567"/>
        <w:jc w:val="both"/>
        <w:rPr>
          <w:rFonts w:ascii="Times New Roman" w:eastAsia="Calibri" w:hAnsi="Times New Roman" w:cs="Times New Roman"/>
          <w:bCs/>
          <w:sz w:val="24"/>
          <w:szCs w:val="24"/>
        </w:rPr>
      </w:pPr>
      <w:r w:rsidRPr="00F33696">
        <w:rPr>
          <w:rFonts w:ascii="Times New Roman" w:eastAsia="Calibri" w:hAnsi="Times New Roman" w:cs="Times New Roman"/>
          <w:b/>
          <w:sz w:val="24"/>
          <w:szCs w:val="24"/>
        </w:rPr>
        <w:t xml:space="preserve">В пункте 1.2.  </w:t>
      </w:r>
      <w:r w:rsidRPr="00F33696">
        <w:rPr>
          <w:rFonts w:ascii="Times New Roman" w:eastAsia="Calibri" w:hAnsi="Times New Roman" w:cs="Times New Roman"/>
          <w:bCs/>
          <w:sz w:val="24"/>
          <w:szCs w:val="24"/>
        </w:rPr>
        <w:t>в предложении Республиканское  Соглашение между Федерацией профсоюзов Республики Татарстан, Координационным советом объединений работодателей Республики Татарстан, Кабинетом Министров Республики Татарстан о проведении социальной политики и развития социального партнерства на 2023-2024 годы заменить на 2025-2027 годы.</w:t>
      </w:r>
    </w:p>
    <w:p w:rsidR="009B3519" w:rsidRDefault="009B3519" w:rsidP="003B1480">
      <w:pPr>
        <w:spacing w:after="0" w:line="240" w:lineRule="auto"/>
        <w:ind w:left="-567" w:right="-141" w:firstLine="567"/>
        <w:jc w:val="both"/>
        <w:rPr>
          <w:rFonts w:ascii="Times New Roman" w:eastAsia="Calibri" w:hAnsi="Times New Roman" w:cs="Times New Roman"/>
          <w:bCs/>
          <w:sz w:val="24"/>
          <w:szCs w:val="24"/>
        </w:rPr>
      </w:pPr>
    </w:p>
    <w:p w:rsidR="001761FA" w:rsidRDefault="001761FA" w:rsidP="003B1480">
      <w:pPr>
        <w:spacing w:after="0" w:line="240" w:lineRule="auto"/>
        <w:ind w:left="-567" w:right="-141" w:firstLine="567"/>
        <w:jc w:val="both"/>
        <w:rPr>
          <w:rFonts w:ascii="Times New Roman" w:eastAsia="Calibri" w:hAnsi="Times New Roman" w:cs="Times New Roman"/>
          <w:bCs/>
          <w:sz w:val="24"/>
          <w:szCs w:val="24"/>
        </w:rPr>
      </w:pPr>
    </w:p>
    <w:p w:rsidR="001761FA" w:rsidRDefault="001761FA" w:rsidP="003B1480">
      <w:pPr>
        <w:pStyle w:val="3"/>
        <w:ind w:left="-567" w:right="-141" w:firstLine="567"/>
        <w:contextualSpacing/>
        <w:rPr>
          <w:rFonts w:eastAsia="Calibri"/>
          <w:b/>
          <w:sz w:val="24"/>
          <w:szCs w:val="24"/>
        </w:rPr>
      </w:pPr>
      <w:r w:rsidRPr="00F33696">
        <w:rPr>
          <w:rFonts w:eastAsia="Calibri"/>
          <w:b/>
          <w:sz w:val="24"/>
          <w:szCs w:val="24"/>
        </w:rPr>
        <w:t xml:space="preserve">Раздел </w:t>
      </w:r>
      <w:r w:rsidRPr="00F33696">
        <w:rPr>
          <w:rFonts w:eastAsia="Calibri"/>
          <w:b/>
          <w:sz w:val="24"/>
          <w:szCs w:val="24"/>
          <w:lang w:val="en-US"/>
        </w:rPr>
        <w:t>III</w:t>
      </w:r>
      <w:r w:rsidRPr="00F33696">
        <w:rPr>
          <w:rFonts w:eastAsia="Calibri"/>
          <w:b/>
          <w:sz w:val="24"/>
          <w:szCs w:val="24"/>
        </w:rPr>
        <w:t xml:space="preserve">. </w:t>
      </w:r>
      <w:r>
        <w:rPr>
          <w:rFonts w:eastAsia="Calibri"/>
          <w:b/>
          <w:sz w:val="24"/>
          <w:szCs w:val="24"/>
        </w:rPr>
        <w:t xml:space="preserve">Рабочее  время  и  время  отдыха. </w:t>
      </w:r>
    </w:p>
    <w:p w:rsidR="001761FA" w:rsidRDefault="001761FA" w:rsidP="003B1480">
      <w:pPr>
        <w:pStyle w:val="3"/>
        <w:ind w:left="-567" w:right="-141" w:firstLine="567"/>
        <w:contextualSpacing/>
        <w:rPr>
          <w:rFonts w:eastAsia="Calibri"/>
          <w:b/>
          <w:sz w:val="24"/>
          <w:szCs w:val="24"/>
        </w:rPr>
      </w:pPr>
    </w:p>
    <w:p w:rsidR="001761FA" w:rsidRDefault="003B1480" w:rsidP="003B1480">
      <w:pPr>
        <w:pStyle w:val="3"/>
        <w:ind w:left="-567" w:right="-141" w:firstLine="567"/>
        <w:contextualSpacing/>
        <w:rPr>
          <w:rFonts w:eastAsia="Arial Unicode MS"/>
          <w:color w:val="000000"/>
          <w:kern w:val="1"/>
          <w:sz w:val="20"/>
          <w:szCs w:val="20"/>
        </w:rPr>
      </w:pPr>
      <w:r>
        <w:rPr>
          <w:b/>
          <w:sz w:val="24"/>
          <w:szCs w:val="24"/>
        </w:rPr>
        <w:t>п</w:t>
      </w:r>
      <w:r w:rsidR="001761FA" w:rsidRPr="001761FA">
        <w:rPr>
          <w:b/>
          <w:sz w:val="24"/>
          <w:szCs w:val="24"/>
        </w:rPr>
        <w:t xml:space="preserve">. 3.1.13. </w:t>
      </w:r>
      <w:r w:rsidR="001761FA">
        <w:rPr>
          <w:b/>
          <w:sz w:val="24"/>
          <w:szCs w:val="24"/>
        </w:rPr>
        <w:t>Изложить  в   следующей  редакции:</w:t>
      </w:r>
      <w:r w:rsidR="001761FA" w:rsidRPr="001761FA">
        <w:rPr>
          <w:rFonts w:eastAsia="Arial Unicode MS"/>
          <w:color w:val="000000"/>
          <w:kern w:val="1"/>
          <w:sz w:val="20"/>
          <w:szCs w:val="20"/>
        </w:rPr>
        <w:t> </w:t>
      </w:r>
    </w:p>
    <w:p w:rsidR="001761FA" w:rsidRPr="008A7B21" w:rsidRDefault="001761FA" w:rsidP="003B1480">
      <w:pPr>
        <w:tabs>
          <w:tab w:val="left" w:pos="709"/>
        </w:tabs>
        <w:spacing w:after="0" w:line="240" w:lineRule="auto"/>
        <w:ind w:left="-567" w:right="-141" w:firstLine="567"/>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8A7B21">
        <w:rPr>
          <w:rFonts w:ascii="Times New Roman" w:eastAsia="Times New Roman" w:hAnsi="Times New Roman" w:cs="Times New Roman"/>
          <w:color w:val="000000"/>
          <w:sz w:val="24"/>
          <w:szCs w:val="24"/>
          <w:lang w:eastAsia="ru-RU"/>
        </w:rPr>
        <w:t>С письменного согласия работника допускается его привлечение к работе, за пределами нормальной продолжительности рабочего времени, в случае неявки сменяющего работника.</w:t>
      </w:r>
    </w:p>
    <w:p w:rsidR="001761FA" w:rsidRPr="008A7B21" w:rsidRDefault="001761FA" w:rsidP="003B1480">
      <w:pPr>
        <w:spacing w:after="0" w:line="240" w:lineRule="auto"/>
        <w:ind w:left="-567" w:right="-141" w:firstLine="567"/>
        <w:jc w:val="both"/>
        <w:rPr>
          <w:rFonts w:ascii="Times New Roman" w:eastAsia="Times New Roman" w:hAnsi="Times New Roman" w:cs="Times New Roman"/>
          <w:color w:val="000000"/>
          <w:sz w:val="24"/>
          <w:szCs w:val="24"/>
          <w:lang w:eastAsia="ru-RU"/>
        </w:rPr>
      </w:pPr>
      <w:r w:rsidRPr="008A7B21">
        <w:rPr>
          <w:rFonts w:ascii="Times New Roman" w:eastAsia="Times New Roman" w:hAnsi="Times New Roman" w:cs="Times New Roman"/>
          <w:color w:val="000000"/>
          <w:sz w:val="24"/>
          <w:szCs w:val="24"/>
          <w:lang w:eastAsia="ru-RU"/>
        </w:rPr>
        <w:t>Переработка рабочего времени воспитателей, помощников воспитателей вследствие неявки сменяющего работника или родителей</w:t>
      </w:r>
      <w:r w:rsidRPr="008A7B21">
        <w:rPr>
          <w:rFonts w:ascii="Times New Roman" w:eastAsia="Times New Roman" w:hAnsi="Times New Roman" w:cs="Times New Roman"/>
          <w:i/>
          <w:iCs/>
          <w:color w:val="000000"/>
          <w:sz w:val="24"/>
          <w:szCs w:val="24"/>
          <w:lang w:eastAsia="ru-RU"/>
        </w:rPr>
        <w:t xml:space="preserve">, </w:t>
      </w:r>
      <w:r w:rsidRPr="008A7B21">
        <w:rPr>
          <w:rFonts w:ascii="Times New Roman" w:eastAsia="Times New Roman" w:hAnsi="Times New Roman" w:cs="Times New Roman"/>
          <w:color w:val="000000"/>
          <w:sz w:val="24"/>
          <w:szCs w:val="24"/>
          <w:lang w:eastAsia="ru-RU"/>
        </w:rPr>
        <w:t>осуществляемая по инициативе работодателя за пределами рабочего времени, установленного графиками работ, в первый день замены является сверхурочной работой.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или трудовым договором.</w:t>
      </w:r>
    </w:p>
    <w:p w:rsidR="001761FA" w:rsidRPr="008A7B21" w:rsidRDefault="001761FA" w:rsidP="003B1480">
      <w:pPr>
        <w:spacing w:after="0" w:line="240" w:lineRule="auto"/>
        <w:ind w:left="-567" w:right="-141" w:firstLine="567"/>
        <w:jc w:val="both"/>
        <w:rPr>
          <w:rFonts w:ascii="Times New Roman" w:eastAsia="Times New Roman" w:hAnsi="Times New Roman" w:cs="Times New Roman"/>
          <w:color w:val="000000"/>
          <w:sz w:val="24"/>
          <w:szCs w:val="24"/>
          <w:lang w:eastAsia="ru-RU"/>
        </w:rPr>
      </w:pPr>
      <w:r w:rsidRPr="008A7B21">
        <w:rPr>
          <w:rFonts w:ascii="Times New Roman" w:eastAsia="Times New Roman" w:hAnsi="Times New Roman" w:cs="Times New Roman"/>
          <w:color w:val="000000"/>
          <w:sz w:val="24"/>
          <w:szCs w:val="24"/>
          <w:lang w:eastAsia="ru-RU"/>
        </w:rPr>
        <w:t>Замена временно отсутствующего воспитателя в последующие дни является временным увеличением педагогической работы, которая осуществляется воспитателем с его письменного согласия, в том числе в свободное от основной работы время, на основании письменного распоряжения руководителя организации с оплатой за количество часов замены в одинарном размере.</w:t>
      </w:r>
    </w:p>
    <w:p w:rsidR="001761FA" w:rsidRPr="008A7B21" w:rsidRDefault="001761FA" w:rsidP="003B1480">
      <w:pPr>
        <w:spacing w:after="0" w:line="240" w:lineRule="auto"/>
        <w:ind w:left="-567" w:right="-141" w:firstLine="567"/>
        <w:jc w:val="both"/>
        <w:rPr>
          <w:rFonts w:ascii="Times New Roman" w:eastAsia="Times New Roman" w:hAnsi="Times New Roman" w:cs="Times New Roman"/>
          <w:color w:val="000000"/>
          <w:sz w:val="24"/>
          <w:szCs w:val="24"/>
          <w:lang w:eastAsia="ru-RU"/>
        </w:rPr>
      </w:pPr>
      <w:proofErr w:type="gramStart"/>
      <w:r w:rsidRPr="008A7B21">
        <w:rPr>
          <w:rFonts w:ascii="Times New Roman" w:eastAsia="Times New Roman" w:hAnsi="Times New Roman" w:cs="Times New Roman"/>
          <w:color w:val="000000"/>
          <w:sz w:val="24"/>
          <w:szCs w:val="24"/>
          <w:lang w:eastAsia="ru-RU"/>
        </w:rPr>
        <w:t>Переработка рабочего времени педагогических работников вследствие неявки учителя (преподавателя, мастера производственного обучения), осуществляемая по инициативе работодателя за пределами рабочего времени, установленного тарификацией, расписанием учебных занятий и графиками работ, является временным увеличением педагогической работы, которая осуществляется педагогическим работником с его письменного согласия, в том числе в свободное от основной работы время, на основании письменного распоряжения руководителя организации с оплатой за количество</w:t>
      </w:r>
      <w:proofErr w:type="gramEnd"/>
      <w:r w:rsidRPr="008A7B21">
        <w:rPr>
          <w:rFonts w:ascii="Times New Roman" w:eastAsia="Times New Roman" w:hAnsi="Times New Roman" w:cs="Times New Roman"/>
          <w:color w:val="000000"/>
          <w:sz w:val="24"/>
          <w:szCs w:val="24"/>
          <w:lang w:eastAsia="ru-RU"/>
        </w:rPr>
        <w:t xml:space="preserve"> часов замены в одинарном размере.</w:t>
      </w:r>
    </w:p>
    <w:p w:rsidR="001761FA" w:rsidRPr="008A7B21" w:rsidRDefault="001761FA" w:rsidP="003B1480">
      <w:pPr>
        <w:spacing w:after="0" w:line="240" w:lineRule="auto"/>
        <w:ind w:left="-567" w:right="-141" w:firstLine="567"/>
        <w:jc w:val="both"/>
        <w:rPr>
          <w:rFonts w:ascii="Times New Roman" w:eastAsia="Times New Roman" w:hAnsi="Times New Roman" w:cs="Times New Roman"/>
          <w:color w:val="000000"/>
          <w:sz w:val="24"/>
          <w:szCs w:val="24"/>
          <w:lang w:eastAsia="ru-RU"/>
        </w:rPr>
      </w:pPr>
      <w:r w:rsidRPr="008A7B21">
        <w:rPr>
          <w:rFonts w:ascii="Times New Roman" w:eastAsia="Times New Roman" w:hAnsi="Times New Roman" w:cs="Times New Roman"/>
          <w:color w:val="000000"/>
          <w:sz w:val="24"/>
          <w:szCs w:val="24"/>
          <w:lang w:eastAsia="ru-RU"/>
        </w:rPr>
        <w:t xml:space="preserve">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p w:rsidR="001761FA" w:rsidRPr="008A7B21" w:rsidRDefault="001761FA" w:rsidP="003B1480">
      <w:pPr>
        <w:spacing w:after="0" w:line="240" w:lineRule="auto"/>
        <w:ind w:left="-567" w:right="-141" w:firstLine="567"/>
        <w:jc w:val="both"/>
        <w:rPr>
          <w:rFonts w:ascii="Times New Roman" w:eastAsia="Times New Roman" w:hAnsi="Times New Roman" w:cs="Times New Roman"/>
          <w:color w:val="000000"/>
          <w:sz w:val="24"/>
          <w:szCs w:val="24"/>
          <w:lang w:eastAsia="ru-RU"/>
        </w:rPr>
      </w:pPr>
      <w:r w:rsidRPr="008A7B21">
        <w:rPr>
          <w:rFonts w:ascii="Times New Roman" w:eastAsia="Times New Roman" w:hAnsi="Times New Roman" w:cs="Times New Roman"/>
          <w:color w:val="000000"/>
          <w:sz w:val="24"/>
          <w:szCs w:val="24"/>
          <w:lang w:eastAsia="ru-RU"/>
        </w:rPr>
        <w:t>Работодатель обязан обеспечить точный учет продолжительности сверхурочной работы каждого работника.</w:t>
      </w:r>
    </w:p>
    <w:p w:rsidR="001761FA" w:rsidRPr="008A7B21" w:rsidRDefault="001761FA"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8A7B21">
        <w:rPr>
          <w:rFonts w:ascii="Times New Roman" w:eastAsia="Times New Roman" w:hAnsi="Times New Roman" w:cs="Times New Roman"/>
          <w:sz w:val="24"/>
          <w:szCs w:val="24"/>
          <w:lang w:eastAsia="ru-RU"/>
        </w:rPr>
        <w:t>«Сверхурочные работы не должны превышать для каждого работника четырех часов в течение двух дней подряд и 120 часов в год»</w:t>
      </w:r>
    </w:p>
    <w:p w:rsidR="00D42C65" w:rsidRDefault="00D42C65" w:rsidP="003B1480">
      <w:pPr>
        <w:pStyle w:val="3"/>
        <w:ind w:left="-567" w:right="-141" w:firstLine="567"/>
        <w:contextualSpacing/>
        <w:rPr>
          <w:b/>
          <w:sz w:val="24"/>
          <w:szCs w:val="24"/>
        </w:rPr>
      </w:pPr>
    </w:p>
    <w:p w:rsidR="001761FA" w:rsidRDefault="003B1480" w:rsidP="003B1480">
      <w:pPr>
        <w:pStyle w:val="3"/>
        <w:ind w:left="-567" w:right="-141" w:firstLine="567"/>
        <w:contextualSpacing/>
        <w:rPr>
          <w:rFonts w:eastAsia="Arial Unicode MS"/>
          <w:b/>
          <w:color w:val="000000"/>
          <w:kern w:val="1"/>
          <w:sz w:val="24"/>
          <w:szCs w:val="24"/>
        </w:rPr>
      </w:pPr>
      <w:r>
        <w:rPr>
          <w:b/>
          <w:sz w:val="24"/>
          <w:szCs w:val="24"/>
        </w:rPr>
        <w:t>п</w:t>
      </w:r>
      <w:r w:rsidR="001761FA" w:rsidRPr="001761FA">
        <w:rPr>
          <w:b/>
          <w:sz w:val="24"/>
          <w:szCs w:val="24"/>
        </w:rPr>
        <w:t>. 3.1.15.</w:t>
      </w:r>
      <w:r w:rsidR="001761FA" w:rsidRPr="001761FA">
        <w:rPr>
          <w:rFonts w:eastAsia="Arial Unicode MS"/>
          <w:b/>
          <w:color w:val="000000"/>
          <w:kern w:val="1"/>
          <w:sz w:val="24"/>
          <w:szCs w:val="24"/>
        </w:rPr>
        <w:t> </w:t>
      </w:r>
      <w:r w:rsidR="001761FA" w:rsidRPr="001761FA">
        <w:rPr>
          <w:b/>
          <w:sz w:val="24"/>
          <w:szCs w:val="24"/>
        </w:rPr>
        <w:t>Изложить  в   следующей  редакции:</w:t>
      </w:r>
      <w:r w:rsidR="001761FA" w:rsidRPr="001761FA">
        <w:rPr>
          <w:rFonts w:eastAsia="Arial Unicode MS"/>
          <w:b/>
          <w:color w:val="000000"/>
          <w:kern w:val="1"/>
          <w:sz w:val="24"/>
          <w:szCs w:val="24"/>
        </w:rPr>
        <w:t> </w:t>
      </w:r>
    </w:p>
    <w:p w:rsidR="00D42C65" w:rsidRPr="001761FA" w:rsidRDefault="00D42C65" w:rsidP="003B1480">
      <w:pPr>
        <w:pStyle w:val="3"/>
        <w:ind w:left="-567" w:right="-141" w:firstLine="567"/>
        <w:contextualSpacing/>
        <w:rPr>
          <w:rFonts w:eastAsia="Arial Unicode MS"/>
          <w:b/>
          <w:color w:val="000000"/>
          <w:kern w:val="1"/>
          <w:sz w:val="24"/>
          <w:szCs w:val="24"/>
        </w:rPr>
      </w:pPr>
    </w:p>
    <w:p w:rsidR="001761FA" w:rsidRPr="001761FA" w:rsidRDefault="001761FA" w:rsidP="003B1480">
      <w:pPr>
        <w:pStyle w:val="3"/>
        <w:ind w:left="-567" w:right="-141" w:firstLine="567"/>
        <w:contextualSpacing/>
        <w:rPr>
          <w:sz w:val="24"/>
          <w:szCs w:val="24"/>
        </w:rPr>
      </w:pPr>
      <w:r>
        <w:rPr>
          <w:rFonts w:eastAsia="Arial Unicode MS"/>
          <w:color w:val="000000"/>
          <w:kern w:val="1"/>
        </w:rPr>
        <w:lastRenderedPageBreak/>
        <w:t xml:space="preserve"> </w:t>
      </w:r>
      <w:r w:rsidRPr="001761FA">
        <w:rPr>
          <w:sz w:val="24"/>
          <w:szCs w:val="24"/>
        </w:rPr>
        <w:t>Работа в выходные и праздничные дни запрещается. Привлечение работников к работе в выходные и нерабочие праздничные дни производится с их письменного согласия и с учётом мнения выборного органа первичной профсоюзной организации в случае необходимости выполнения заранее непредвиденных работ, от срочного выполнения которых зависит в дальнейшем нормальная работа образовательной организации. Работодатель обеспечивает оплату за работу в выходной и нерабочий праздничный день, конкретные размеры которой устанавливаются положением об оплате труда работников.</w:t>
      </w:r>
    </w:p>
    <w:p w:rsidR="001761FA" w:rsidRPr="00D42C65" w:rsidRDefault="00D42C65" w:rsidP="003B1480">
      <w:pPr>
        <w:spacing w:after="0" w:line="240" w:lineRule="auto"/>
        <w:ind w:left="-567" w:right="-141" w:firstLine="567"/>
        <w:jc w:val="both"/>
        <w:rPr>
          <w:rFonts w:ascii="Times New Roman" w:eastAsia="Calibri" w:hAnsi="Times New Roman" w:cs="Times New Roman"/>
          <w:bCs/>
          <w:sz w:val="24"/>
          <w:szCs w:val="24"/>
        </w:rPr>
      </w:pPr>
      <w:r w:rsidRPr="00D42C65">
        <w:rPr>
          <w:rFonts w:ascii="Times New Roman" w:hAnsi="Times New Roman" w:cs="Times New Roman"/>
          <w:color w:val="000000"/>
          <w:sz w:val="24"/>
          <w:szCs w:val="24"/>
          <w:shd w:val="clear" w:color="auto" w:fill="FFFFFF"/>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1761FA" w:rsidRDefault="001761FA" w:rsidP="003B1480">
      <w:pPr>
        <w:spacing w:after="0" w:line="240" w:lineRule="auto"/>
        <w:ind w:left="-567" w:right="-141" w:firstLine="567"/>
        <w:jc w:val="both"/>
        <w:rPr>
          <w:rFonts w:ascii="Times New Roman" w:eastAsia="Calibri" w:hAnsi="Times New Roman" w:cs="Times New Roman"/>
          <w:bCs/>
          <w:sz w:val="24"/>
          <w:szCs w:val="24"/>
        </w:rPr>
      </w:pPr>
    </w:p>
    <w:p w:rsidR="009B3519" w:rsidRDefault="009B3519" w:rsidP="003B1480">
      <w:pPr>
        <w:spacing w:after="0" w:line="240" w:lineRule="auto"/>
        <w:ind w:left="-567" w:right="-141" w:firstLine="567"/>
        <w:jc w:val="both"/>
        <w:rPr>
          <w:rFonts w:ascii="Times New Roman" w:hAnsi="Times New Roman" w:cs="Times New Roman"/>
          <w:b/>
          <w:sz w:val="24"/>
          <w:szCs w:val="24"/>
        </w:rPr>
      </w:pPr>
      <w:r>
        <w:rPr>
          <w:rFonts w:ascii="Times New Roman" w:hAnsi="Times New Roman" w:cs="Times New Roman"/>
          <w:b/>
          <w:bCs/>
          <w:caps/>
          <w:sz w:val="24"/>
          <w:szCs w:val="24"/>
        </w:rPr>
        <w:t>Р</w:t>
      </w:r>
      <w:r w:rsidRPr="00F33696">
        <w:rPr>
          <w:rFonts w:ascii="Times New Roman" w:eastAsia="Calibri" w:hAnsi="Times New Roman" w:cs="Times New Roman"/>
          <w:b/>
          <w:sz w:val="24"/>
          <w:szCs w:val="24"/>
        </w:rPr>
        <w:t>аздел</w:t>
      </w:r>
      <w:r>
        <w:rPr>
          <w:rFonts w:ascii="Times New Roman" w:eastAsia="Calibri" w:hAnsi="Times New Roman" w:cs="Times New Roman"/>
          <w:b/>
          <w:sz w:val="24"/>
          <w:szCs w:val="24"/>
        </w:rPr>
        <w:t xml:space="preserve"> </w:t>
      </w:r>
      <w:r w:rsidRPr="009B3519">
        <w:rPr>
          <w:rFonts w:ascii="Times New Roman" w:hAnsi="Times New Roman" w:cs="Times New Roman"/>
          <w:b/>
          <w:bCs/>
          <w:caps/>
          <w:sz w:val="24"/>
          <w:szCs w:val="24"/>
          <w:lang w:val="en-US"/>
        </w:rPr>
        <w:t>IV</w:t>
      </w:r>
      <w:r w:rsidRPr="009B3519">
        <w:rPr>
          <w:rFonts w:ascii="Times New Roman" w:hAnsi="Times New Roman" w:cs="Times New Roman"/>
          <w:b/>
          <w:bCs/>
          <w:caps/>
          <w:sz w:val="24"/>
          <w:szCs w:val="24"/>
        </w:rPr>
        <w:t xml:space="preserve">. </w:t>
      </w:r>
      <w:r w:rsidRPr="009B3519">
        <w:rPr>
          <w:rFonts w:ascii="Times New Roman" w:hAnsi="Times New Roman" w:cs="Times New Roman"/>
          <w:b/>
          <w:sz w:val="24"/>
          <w:szCs w:val="24"/>
        </w:rPr>
        <w:t>Оплата и нормирование труда</w:t>
      </w:r>
      <w:r>
        <w:rPr>
          <w:rFonts w:ascii="Times New Roman" w:hAnsi="Times New Roman" w:cs="Times New Roman"/>
          <w:b/>
          <w:sz w:val="24"/>
          <w:szCs w:val="24"/>
        </w:rPr>
        <w:t xml:space="preserve">. </w:t>
      </w:r>
    </w:p>
    <w:p w:rsidR="00F1719D" w:rsidRDefault="00F1719D" w:rsidP="003B1480">
      <w:pPr>
        <w:spacing w:after="0" w:line="240" w:lineRule="auto"/>
        <w:ind w:left="-567" w:right="-141" w:firstLine="567"/>
        <w:jc w:val="both"/>
        <w:rPr>
          <w:rFonts w:ascii="Times New Roman" w:eastAsia="Calibri" w:hAnsi="Times New Roman" w:cs="Times New Roman"/>
          <w:b/>
          <w:bCs/>
          <w:sz w:val="24"/>
          <w:szCs w:val="24"/>
        </w:rPr>
      </w:pPr>
    </w:p>
    <w:p w:rsidR="00711C5D" w:rsidRDefault="009B3519" w:rsidP="003B1480">
      <w:pPr>
        <w:widowControl w:val="0"/>
        <w:suppressAutoHyphens/>
        <w:autoSpaceDE w:val="0"/>
        <w:spacing w:after="0" w:line="240" w:lineRule="auto"/>
        <w:ind w:left="-567" w:right="-141" w:firstLine="567"/>
        <w:jc w:val="both"/>
        <w:rPr>
          <w:rFonts w:ascii="Times New Roman" w:hAnsi="Times New Roman" w:cs="Times New Roman"/>
          <w:b/>
          <w:sz w:val="24"/>
          <w:szCs w:val="24"/>
        </w:rPr>
      </w:pPr>
      <w:r w:rsidRPr="009B3519">
        <w:rPr>
          <w:rFonts w:ascii="Times New Roman" w:hAnsi="Times New Roman" w:cs="Times New Roman"/>
          <w:b/>
          <w:sz w:val="24"/>
          <w:szCs w:val="24"/>
        </w:rPr>
        <w:t>п</w:t>
      </w:r>
      <w:r w:rsidR="003B1480">
        <w:rPr>
          <w:rFonts w:ascii="Times New Roman" w:hAnsi="Times New Roman" w:cs="Times New Roman"/>
          <w:b/>
          <w:sz w:val="24"/>
          <w:szCs w:val="24"/>
        </w:rPr>
        <w:t>.</w:t>
      </w:r>
      <w:r w:rsidRPr="009B3519">
        <w:rPr>
          <w:rFonts w:ascii="Times New Roman" w:hAnsi="Times New Roman" w:cs="Times New Roman"/>
          <w:b/>
          <w:sz w:val="24"/>
          <w:szCs w:val="24"/>
        </w:rPr>
        <w:t xml:space="preserve"> 4.2.</w:t>
      </w:r>
      <w:r>
        <w:rPr>
          <w:rFonts w:ascii="Times New Roman" w:hAnsi="Times New Roman" w:cs="Times New Roman"/>
          <w:b/>
          <w:sz w:val="24"/>
          <w:szCs w:val="24"/>
        </w:rPr>
        <w:t xml:space="preserve"> Изложить  в   следующей  редакции:  </w:t>
      </w:r>
    </w:p>
    <w:p w:rsidR="00711C5D" w:rsidRPr="004779B2" w:rsidRDefault="00711C5D" w:rsidP="003B1480">
      <w:pPr>
        <w:widowControl w:val="0"/>
        <w:suppressAutoHyphens/>
        <w:autoSpaceDE w:val="0"/>
        <w:spacing w:after="0" w:line="240" w:lineRule="auto"/>
        <w:ind w:left="-567" w:right="-141" w:firstLine="567"/>
        <w:jc w:val="both"/>
        <w:rPr>
          <w:rFonts w:ascii="Times New Roman" w:eastAsia="Arial" w:hAnsi="Times New Roman" w:cs="Times New Roman"/>
          <w:sz w:val="24"/>
          <w:szCs w:val="24"/>
          <w:lang w:eastAsia="ar-SA"/>
        </w:rPr>
      </w:pPr>
      <w:proofErr w:type="gramStart"/>
      <w:r w:rsidRPr="004779B2">
        <w:rPr>
          <w:rFonts w:ascii="Times New Roman" w:eastAsia="Arial" w:hAnsi="Times New Roman" w:cs="Times New Roman"/>
          <w:sz w:val="24"/>
          <w:szCs w:val="24"/>
          <w:lang w:eastAsia="ar-SA"/>
        </w:rPr>
        <w:t>Системы оплаты труда работников устанавливаются в образовательной организации коллективным договором, Отраслевым и Территориальным соглашениями, локальными нормативными актами по согласованию с выборными профсоюзными органами в соответствии с «Едиными рекомендациями по установлению на федеральном, региональном и местном уровнях систем оплаты труда работников организаций, финансируемых из соответствующих бюджетов», ежегодно утверждаемыми Российской Трехсторонней Комиссией по регулированию социально-трудовых отношений, трудовым законодательством, нормативными правовыми актами Российской</w:t>
      </w:r>
      <w:proofErr w:type="gramEnd"/>
      <w:r w:rsidRPr="004779B2">
        <w:rPr>
          <w:rFonts w:ascii="Times New Roman" w:eastAsia="Arial" w:hAnsi="Times New Roman" w:cs="Times New Roman"/>
          <w:sz w:val="24"/>
          <w:szCs w:val="24"/>
          <w:lang w:eastAsia="ar-SA"/>
        </w:rPr>
        <w:t xml:space="preserve"> Федерации и Республики Татарстан, </w:t>
      </w:r>
      <w:r>
        <w:rPr>
          <w:rFonts w:ascii="Times New Roman" w:eastAsia="Arial" w:hAnsi="Times New Roman" w:cs="Times New Roman"/>
          <w:sz w:val="24"/>
          <w:szCs w:val="24"/>
          <w:lang w:eastAsia="ar-SA"/>
        </w:rPr>
        <w:t xml:space="preserve">Постановлением  Исполнительного  комитета </w:t>
      </w:r>
      <w:proofErr w:type="spellStart"/>
      <w:r>
        <w:rPr>
          <w:rFonts w:ascii="Times New Roman" w:eastAsia="Arial" w:hAnsi="Times New Roman" w:cs="Times New Roman"/>
          <w:sz w:val="24"/>
          <w:szCs w:val="24"/>
          <w:lang w:eastAsia="ar-SA"/>
        </w:rPr>
        <w:t>Бугульминского</w:t>
      </w:r>
      <w:proofErr w:type="spellEnd"/>
      <w:r>
        <w:rPr>
          <w:rFonts w:ascii="Times New Roman" w:eastAsia="Arial" w:hAnsi="Times New Roman" w:cs="Times New Roman"/>
          <w:sz w:val="24"/>
          <w:szCs w:val="24"/>
          <w:lang w:eastAsia="ar-SA"/>
        </w:rPr>
        <w:t xml:space="preserve"> муниципального района  от </w:t>
      </w:r>
      <w:r w:rsidR="003B1480">
        <w:rPr>
          <w:rFonts w:ascii="Times New Roman" w:eastAsia="Arial" w:hAnsi="Times New Roman" w:cs="Times New Roman"/>
          <w:sz w:val="24"/>
          <w:szCs w:val="24"/>
          <w:lang w:eastAsia="ar-SA"/>
        </w:rPr>
        <w:t>09.01.</w:t>
      </w:r>
      <w:r>
        <w:rPr>
          <w:rFonts w:ascii="Times New Roman" w:eastAsia="Arial" w:hAnsi="Times New Roman" w:cs="Times New Roman"/>
          <w:sz w:val="24"/>
          <w:szCs w:val="24"/>
          <w:lang w:eastAsia="ar-SA"/>
        </w:rPr>
        <w:t xml:space="preserve">2025 г. </w:t>
      </w:r>
      <w:r w:rsidR="003B1480">
        <w:rPr>
          <w:rFonts w:ascii="Times New Roman" w:eastAsia="Arial" w:hAnsi="Times New Roman" w:cs="Times New Roman"/>
          <w:sz w:val="24"/>
          <w:szCs w:val="24"/>
          <w:lang w:eastAsia="ar-SA"/>
        </w:rPr>
        <w:t>№ 2.</w:t>
      </w:r>
    </w:p>
    <w:p w:rsidR="004779B2" w:rsidRPr="00711C5D" w:rsidRDefault="004779B2" w:rsidP="003B1480">
      <w:pPr>
        <w:spacing w:after="0" w:line="240" w:lineRule="auto"/>
        <w:ind w:left="-567" w:right="-141" w:firstLine="567"/>
        <w:contextualSpacing/>
        <w:jc w:val="both"/>
        <w:rPr>
          <w:rFonts w:ascii="Times New Roman" w:eastAsia="Times New Roman" w:hAnsi="Times New Roman" w:cs="Times New Roman"/>
          <w:sz w:val="24"/>
          <w:szCs w:val="24"/>
          <w:lang w:eastAsia="ru-RU"/>
        </w:rPr>
      </w:pPr>
      <w:r w:rsidRPr="00711C5D">
        <w:rPr>
          <w:rFonts w:ascii="Times New Roman" w:eastAsia="Times New Roman" w:hAnsi="Times New Roman" w:cs="Times New Roman"/>
          <w:sz w:val="24"/>
          <w:szCs w:val="24"/>
          <w:lang w:eastAsia="ru-RU"/>
        </w:rPr>
        <w:t>Отнесение должностей работников образовательн</w:t>
      </w:r>
      <w:r w:rsidR="00711C5D" w:rsidRPr="00711C5D">
        <w:rPr>
          <w:rFonts w:ascii="Times New Roman" w:eastAsia="Times New Roman" w:hAnsi="Times New Roman" w:cs="Times New Roman"/>
          <w:sz w:val="24"/>
          <w:szCs w:val="24"/>
          <w:lang w:eastAsia="ru-RU"/>
        </w:rPr>
        <w:t xml:space="preserve">ой </w:t>
      </w:r>
      <w:r w:rsidRPr="00711C5D">
        <w:rPr>
          <w:rFonts w:ascii="Times New Roman" w:eastAsia="Times New Roman" w:hAnsi="Times New Roman" w:cs="Times New Roman"/>
          <w:color w:val="000000"/>
          <w:sz w:val="24"/>
          <w:szCs w:val="24"/>
          <w:lang w:eastAsia="ru-RU"/>
        </w:rPr>
        <w:t>организаци</w:t>
      </w:r>
      <w:r w:rsidR="00711C5D" w:rsidRPr="00711C5D">
        <w:rPr>
          <w:rFonts w:ascii="Times New Roman" w:eastAsia="Times New Roman" w:hAnsi="Times New Roman" w:cs="Times New Roman"/>
          <w:color w:val="000000"/>
          <w:sz w:val="24"/>
          <w:szCs w:val="24"/>
          <w:lang w:eastAsia="ru-RU"/>
        </w:rPr>
        <w:t>и</w:t>
      </w:r>
      <w:r w:rsidRPr="00711C5D">
        <w:rPr>
          <w:rFonts w:ascii="Times New Roman" w:eastAsia="Times New Roman" w:hAnsi="Times New Roman" w:cs="Times New Roman"/>
          <w:sz w:val="24"/>
          <w:szCs w:val="24"/>
          <w:lang w:eastAsia="ru-RU"/>
        </w:rPr>
        <w:t xml:space="preserve"> к профессиональным квалификационным группам осуществляется на основании нормативных правовых актов Российской Федерации.</w:t>
      </w:r>
    </w:p>
    <w:p w:rsidR="004779B2" w:rsidRPr="00711C5D"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711C5D">
        <w:rPr>
          <w:rFonts w:ascii="Times New Roman" w:eastAsia="Calibri" w:hAnsi="Times New Roman" w:cs="Times New Roman"/>
          <w:sz w:val="24"/>
          <w:szCs w:val="24"/>
        </w:rPr>
        <w:t>Формирование фонда оплаты труда образовательн</w:t>
      </w:r>
      <w:r w:rsidR="00711C5D" w:rsidRPr="00711C5D">
        <w:rPr>
          <w:rFonts w:ascii="Times New Roman" w:eastAsia="Calibri" w:hAnsi="Times New Roman" w:cs="Times New Roman"/>
          <w:sz w:val="24"/>
          <w:szCs w:val="24"/>
        </w:rPr>
        <w:t>ой</w:t>
      </w:r>
      <w:r w:rsidRPr="00711C5D">
        <w:rPr>
          <w:rFonts w:ascii="Times New Roman" w:eastAsia="Calibri" w:hAnsi="Times New Roman" w:cs="Times New Roman"/>
          <w:sz w:val="24"/>
          <w:szCs w:val="24"/>
        </w:rPr>
        <w:t xml:space="preserve"> организаци</w:t>
      </w:r>
      <w:r w:rsidR="00711C5D" w:rsidRPr="00711C5D">
        <w:rPr>
          <w:rFonts w:ascii="Times New Roman" w:eastAsia="Calibri" w:hAnsi="Times New Roman" w:cs="Times New Roman"/>
          <w:sz w:val="24"/>
          <w:szCs w:val="24"/>
        </w:rPr>
        <w:t>и</w:t>
      </w:r>
      <w:r w:rsidRPr="00711C5D">
        <w:rPr>
          <w:rFonts w:ascii="Times New Roman" w:eastAsia="Calibri" w:hAnsi="Times New Roman" w:cs="Times New Roman"/>
          <w:sz w:val="24"/>
          <w:szCs w:val="24"/>
        </w:rPr>
        <w:t xml:space="preserve"> осуществляется в пределах объема средств образовательной организации на текущий финансовый год, определенного в соответствии с нормативом финансовых затрат, количеством потребителей и услуг и отражается в плане финансово-хозяйственной деятельности образовательной организации с учетом:</w:t>
      </w:r>
    </w:p>
    <w:p w:rsidR="004779B2" w:rsidRPr="00711C5D" w:rsidRDefault="004779B2" w:rsidP="003B1480">
      <w:pPr>
        <w:shd w:val="clear" w:color="auto" w:fill="FFFFFF"/>
        <w:tabs>
          <w:tab w:val="left" w:pos="860"/>
        </w:tabs>
        <w:spacing w:after="0" w:line="240" w:lineRule="auto"/>
        <w:ind w:left="-567" w:right="-141" w:firstLine="567"/>
        <w:jc w:val="both"/>
        <w:rPr>
          <w:rFonts w:ascii="Times New Roman" w:eastAsia="Times New Roman" w:hAnsi="Times New Roman" w:cs="Times New Roman"/>
          <w:color w:val="000000"/>
          <w:sz w:val="24"/>
          <w:szCs w:val="24"/>
          <w:lang w:eastAsia="ru-RU"/>
        </w:rPr>
      </w:pPr>
      <w:r w:rsidRPr="00711C5D">
        <w:rPr>
          <w:rFonts w:ascii="Times New Roman" w:eastAsia="Times New Roman" w:hAnsi="Times New Roman" w:cs="Times New Roman"/>
          <w:color w:val="000000"/>
          <w:sz w:val="24"/>
          <w:szCs w:val="24"/>
          <w:lang w:eastAsia="ru-RU"/>
        </w:rPr>
        <w:t>а) окладов (должностных окладов); ставок заработной платы;</w:t>
      </w:r>
    </w:p>
    <w:p w:rsidR="004779B2" w:rsidRPr="00711C5D" w:rsidRDefault="004779B2" w:rsidP="003B1480">
      <w:pPr>
        <w:shd w:val="clear" w:color="auto" w:fill="FFFFFF"/>
        <w:tabs>
          <w:tab w:val="left" w:pos="860"/>
        </w:tabs>
        <w:spacing w:after="0" w:line="240" w:lineRule="auto"/>
        <w:ind w:left="-567" w:right="-141" w:firstLine="567"/>
        <w:jc w:val="both"/>
        <w:rPr>
          <w:rFonts w:ascii="Times New Roman" w:eastAsia="Times New Roman" w:hAnsi="Times New Roman" w:cs="Times New Roman"/>
          <w:color w:val="000000"/>
          <w:sz w:val="24"/>
          <w:szCs w:val="24"/>
          <w:lang w:eastAsia="ru-RU"/>
        </w:rPr>
      </w:pPr>
      <w:r w:rsidRPr="00711C5D">
        <w:rPr>
          <w:rFonts w:ascii="Times New Roman" w:eastAsia="Times New Roman" w:hAnsi="Times New Roman" w:cs="Times New Roman"/>
          <w:color w:val="000000"/>
          <w:sz w:val="24"/>
          <w:szCs w:val="24"/>
          <w:lang w:eastAsia="ru-RU"/>
        </w:rPr>
        <w:t>б) выплат стимулирующего характера;</w:t>
      </w:r>
    </w:p>
    <w:p w:rsidR="004779B2" w:rsidRPr="00711C5D" w:rsidRDefault="004779B2" w:rsidP="003B1480">
      <w:pPr>
        <w:shd w:val="clear" w:color="auto" w:fill="FFFFFF"/>
        <w:tabs>
          <w:tab w:val="left" w:pos="860"/>
        </w:tabs>
        <w:spacing w:after="0" w:line="240" w:lineRule="auto"/>
        <w:ind w:left="-567" w:right="-141" w:firstLine="567"/>
        <w:jc w:val="both"/>
        <w:rPr>
          <w:rFonts w:ascii="Times New Roman" w:eastAsia="Times New Roman" w:hAnsi="Times New Roman" w:cs="Times New Roman"/>
          <w:color w:val="000000"/>
          <w:sz w:val="24"/>
          <w:szCs w:val="24"/>
          <w:lang w:eastAsia="ru-RU"/>
        </w:rPr>
      </w:pPr>
      <w:r w:rsidRPr="00711C5D">
        <w:rPr>
          <w:rFonts w:ascii="Times New Roman" w:eastAsia="Times New Roman" w:hAnsi="Times New Roman" w:cs="Times New Roman"/>
          <w:color w:val="000000"/>
          <w:sz w:val="24"/>
          <w:szCs w:val="24"/>
          <w:lang w:eastAsia="ru-RU"/>
        </w:rPr>
        <w:t>в) выплат компенсационного характера.</w:t>
      </w:r>
    </w:p>
    <w:p w:rsidR="004779B2" w:rsidRDefault="004779B2" w:rsidP="003B1480">
      <w:pPr>
        <w:shd w:val="clear" w:color="auto" w:fill="FFFFFF"/>
        <w:tabs>
          <w:tab w:val="left" w:pos="860"/>
        </w:tabs>
        <w:spacing w:after="0" w:line="240" w:lineRule="auto"/>
        <w:ind w:left="-567" w:right="-141" w:firstLine="567"/>
        <w:jc w:val="both"/>
        <w:rPr>
          <w:rFonts w:ascii="Times New Roman" w:eastAsia="Times New Roman" w:hAnsi="Times New Roman" w:cs="Times New Roman"/>
          <w:color w:val="000000"/>
          <w:sz w:val="24"/>
          <w:szCs w:val="24"/>
          <w:lang w:eastAsia="ru-RU"/>
        </w:rPr>
      </w:pPr>
      <w:r w:rsidRPr="00711C5D">
        <w:rPr>
          <w:rFonts w:ascii="Times New Roman" w:eastAsia="Times New Roman" w:hAnsi="Times New Roman" w:cs="Times New Roman"/>
          <w:color w:val="000000"/>
          <w:sz w:val="24"/>
          <w:szCs w:val="24"/>
          <w:lang w:eastAsia="ru-RU"/>
        </w:rPr>
        <w:t xml:space="preserve">Базовые оклады работников </w:t>
      </w:r>
      <w:r w:rsidRPr="00711C5D">
        <w:rPr>
          <w:rFonts w:ascii="Times New Roman" w:eastAsia="Times New Roman" w:hAnsi="Times New Roman" w:cs="Times New Roman"/>
          <w:sz w:val="24"/>
          <w:szCs w:val="24"/>
          <w:lang w:eastAsia="ru-RU"/>
        </w:rPr>
        <w:t>государственных</w:t>
      </w:r>
      <w:r w:rsidRPr="00711C5D">
        <w:rPr>
          <w:rFonts w:ascii="Times New Roman" w:eastAsia="Times New Roman" w:hAnsi="Times New Roman" w:cs="Times New Roman"/>
          <w:color w:val="000000"/>
          <w:sz w:val="24"/>
          <w:szCs w:val="24"/>
          <w:lang w:eastAsia="ru-RU"/>
        </w:rPr>
        <w:t xml:space="preserve"> образовательных организаций устанавливаются </w:t>
      </w:r>
      <w:r w:rsidRPr="003B1480">
        <w:rPr>
          <w:rFonts w:ascii="Times New Roman" w:eastAsia="Times New Roman" w:hAnsi="Times New Roman" w:cs="Times New Roman"/>
          <w:color w:val="000000"/>
          <w:sz w:val="24"/>
          <w:szCs w:val="24"/>
          <w:lang w:eastAsia="ru-RU"/>
        </w:rPr>
        <w:t>Положени</w:t>
      </w:r>
      <w:r w:rsidR="00711C5D" w:rsidRPr="003B1480">
        <w:rPr>
          <w:rFonts w:ascii="Times New Roman" w:eastAsia="Times New Roman" w:hAnsi="Times New Roman" w:cs="Times New Roman"/>
          <w:color w:val="000000"/>
          <w:sz w:val="24"/>
          <w:szCs w:val="24"/>
          <w:lang w:eastAsia="ru-RU"/>
        </w:rPr>
        <w:t>е</w:t>
      </w:r>
      <w:r w:rsidRPr="003B1480">
        <w:rPr>
          <w:rFonts w:ascii="Times New Roman" w:eastAsia="Times New Roman" w:hAnsi="Times New Roman" w:cs="Times New Roman"/>
          <w:color w:val="000000"/>
          <w:sz w:val="24"/>
          <w:szCs w:val="24"/>
          <w:lang w:eastAsia="ru-RU"/>
        </w:rPr>
        <w:t>м об условиях оплаты работников образовательн</w:t>
      </w:r>
      <w:r w:rsidR="00711C5D" w:rsidRPr="003B1480">
        <w:rPr>
          <w:rFonts w:ascii="Times New Roman" w:eastAsia="Times New Roman" w:hAnsi="Times New Roman" w:cs="Times New Roman"/>
          <w:color w:val="000000"/>
          <w:sz w:val="24"/>
          <w:szCs w:val="24"/>
          <w:lang w:eastAsia="ru-RU"/>
        </w:rPr>
        <w:t>ой</w:t>
      </w:r>
      <w:r w:rsidRPr="003B1480">
        <w:rPr>
          <w:rFonts w:ascii="Times New Roman" w:eastAsia="Times New Roman" w:hAnsi="Times New Roman" w:cs="Times New Roman"/>
          <w:color w:val="000000"/>
          <w:sz w:val="24"/>
          <w:szCs w:val="24"/>
          <w:lang w:eastAsia="ru-RU"/>
        </w:rPr>
        <w:t xml:space="preserve"> организаци</w:t>
      </w:r>
      <w:r w:rsidR="00711C5D" w:rsidRPr="003B1480">
        <w:rPr>
          <w:rFonts w:ascii="Times New Roman" w:eastAsia="Times New Roman" w:hAnsi="Times New Roman" w:cs="Times New Roman"/>
          <w:color w:val="000000"/>
          <w:sz w:val="24"/>
          <w:szCs w:val="24"/>
          <w:lang w:eastAsia="ru-RU"/>
        </w:rPr>
        <w:t>и</w:t>
      </w:r>
      <w:r w:rsidR="003B1480">
        <w:rPr>
          <w:rFonts w:ascii="Times New Roman" w:eastAsia="Times New Roman" w:hAnsi="Times New Roman" w:cs="Times New Roman"/>
          <w:color w:val="000000"/>
          <w:sz w:val="24"/>
          <w:szCs w:val="24"/>
          <w:lang w:eastAsia="ru-RU"/>
        </w:rPr>
        <w:t xml:space="preserve">,  утвержденным </w:t>
      </w:r>
      <w:r w:rsidR="003B1480">
        <w:rPr>
          <w:rFonts w:ascii="Times New Roman" w:eastAsia="Arial" w:hAnsi="Times New Roman" w:cs="Times New Roman"/>
          <w:sz w:val="24"/>
          <w:szCs w:val="24"/>
          <w:lang w:eastAsia="ar-SA"/>
        </w:rPr>
        <w:t xml:space="preserve">Постановлением  Исполнительного  комитета </w:t>
      </w:r>
      <w:proofErr w:type="spellStart"/>
      <w:r w:rsidR="003B1480">
        <w:rPr>
          <w:rFonts w:ascii="Times New Roman" w:eastAsia="Arial" w:hAnsi="Times New Roman" w:cs="Times New Roman"/>
          <w:sz w:val="24"/>
          <w:szCs w:val="24"/>
          <w:lang w:eastAsia="ar-SA"/>
        </w:rPr>
        <w:t>Бугульминского</w:t>
      </w:r>
      <w:proofErr w:type="spellEnd"/>
      <w:r w:rsidR="003B1480">
        <w:rPr>
          <w:rFonts w:ascii="Times New Roman" w:eastAsia="Arial" w:hAnsi="Times New Roman" w:cs="Times New Roman"/>
          <w:sz w:val="24"/>
          <w:szCs w:val="24"/>
          <w:lang w:eastAsia="ar-SA"/>
        </w:rPr>
        <w:t xml:space="preserve"> муниципального района  от 09.01.2025 г. № 2.</w:t>
      </w:r>
      <w:r w:rsidRPr="00711C5D">
        <w:rPr>
          <w:rFonts w:ascii="Times New Roman" w:eastAsia="Times New Roman" w:hAnsi="Times New Roman" w:cs="Times New Roman"/>
          <w:color w:val="000000"/>
          <w:sz w:val="24"/>
          <w:szCs w:val="24"/>
          <w:lang w:eastAsia="ru-RU"/>
        </w:rPr>
        <w:t xml:space="preserve"> на основе профессиональных квалификационных групп в соответствии с постановлением </w:t>
      </w:r>
      <w:proofErr w:type="gramStart"/>
      <w:r w:rsidRPr="00711C5D">
        <w:rPr>
          <w:rFonts w:ascii="Times New Roman" w:eastAsia="Times New Roman" w:hAnsi="Times New Roman" w:cs="Times New Roman"/>
          <w:color w:val="000000"/>
          <w:sz w:val="24"/>
          <w:szCs w:val="24"/>
          <w:lang w:eastAsia="ru-RU"/>
        </w:rPr>
        <w:t>КМ</w:t>
      </w:r>
      <w:proofErr w:type="gramEnd"/>
      <w:r w:rsidRPr="00711C5D">
        <w:rPr>
          <w:rFonts w:ascii="Times New Roman" w:eastAsia="Times New Roman" w:hAnsi="Times New Roman" w:cs="Times New Roman"/>
          <w:color w:val="000000"/>
          <w:sz w:val="24"/>
          <w:szCs w:val="24"/>
          <w:lang w:eastAsia="ru-RU"/>
        </w:rPr>
        <w:t xml:space="preserve"> РТ № 412 от 31.05.2018.</w:t>
      </w:r>
    </w:p>
    <w:p w:rsidR="00C50D9A" w:rsidRPr="009D4841" w:rsidRDefault="00C50D9A"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proofErr w:type="gramStart"/>
      <w:r w:rsidRPr="009D4841">
        <w:rPr>
          <w:rFonts w:ascii="Times New Roman" w:eastAsia="Times New Roman" w:hAnsi="Times New Roman" w:cs="Times New Roman"/>
          <w:sz w:val="24"/>
          <w:szCs w:val="24"/>
          <w:lang w:eastAsia="ru-RU"/>
        </w:rPr>
        <w:t xml:space="preserve">Начисления должностных окладов, выплат компенсационного и стимулирующего характера, установленных Положением (постановление КМ РТ № 412 от 31.05.2018), осуществляются работникам </w:t>
      </w:r>
      <w:r w:rsidRPr="009D4841">
        <w:rPr>
          <w:rFonts w:ascii="Times New Roman" w:eastAsia="Times New Roman" w:hAnsi="Times New Roman" w:cs="Times New Roman"/>
          <w:color w:val="000000" w:themeColor="text1"/>
          <w:sz w:val="24"/>
          <w:szCs w:val="24"/>
          <w:lang w:eastAsia="ru-RU"/>
        </w:rPr>
        <w:t>образовательной</w:t>
      </w:r>
      <w:r w:rsidRPr="009D4841">
        <w:rPr>
          <w:rFonts w:ascii="Times New Roman" w:eastAsia="Times New Roman" w:hAnsi="Times New Roman" w:cs="Times New Roman"/>
          <w:sz w:val="24"/>
          <w:szCs w:val="24"/>
          <w:lang w:eastAsia="ru-RU"/>
        </w:rPr>
        <w:t xml:space="preserve"> организации (включая работников профессиональных квалификационных групп общеотраслевых профессий рабочих, рабочих культуры, искусства и кинематографии, общеотраслевых должностей руководителей, специалистов и служащих) за счет средств, предусмотренных в плане финансово-хозяйственной деятельности общеобразовательной организации на оплату труда на текущий финансовый год.</w:t>
      </w:r>
      <w:proofErr w:type="gramEnd"/>
    </w:p>
    <w:p w:rsidR="004779B2" w:rsidRPr="00711C5D" w:rsidRDefault="004779B2"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711C5D">
        <w:rPr>
          <w:rFonts w:ascii="Times New Roman" w:eastAsia="Times New Roman" w:hAnsi="Times New Roman" w:cs="Times New Roman"/>
          <w:sz w:val="24"/>
          <w:szCs w:val="24"/>
          <w:lang w:eastAsia="ru-RU"/>
        </w:rPr>
        <w:t>Стимулирующий фонд оплаты труда государственных и муниципальных образовательных</w:t>
      </w:r>
      <w:r w:rsidR="00391842">
        <w:rPr>
          <w:rFonts w:ascii="Times New Roman" w:eastAsia="Times New Roman" w:hAnsi="Times New Roman" w:cs="Times New Roman"/>
          <w:sz w:val="24"/>
          <w:szCs w:val="24"/>
          <w:lang w:eastAsia="ru-RU"/>
        </w:rPr>
        <w:t xml:space="preserve"> </w:t>
      </w:r>
      <w:r w:rsidRPr="00711C5D">
        <w:rPr>
          <w:rFonts w:ascii="Times New Roman" w:eastAsia="Times New Roman" w:hAnsi="Times New Roman" w:cs="Times New Roman"/>
          <w:color w:val="000000"/>
          <w:sz w:val="24"/>
          <w:szCs w:val="24"/>
          <w:lang w:eastAsia="ru-RU"/>
        </w:rPr>
        <w:t>организаций</w:t>
      </w:r>
      <w:r w:rsidRPr="00711C5D">
        <w:rPr>
          <w:rFonts w:ascii="Times New Roman" w:eastAsia="Times New Roman" w:hAnsi="Times New Roman" w:cs="Times New Roman"/>
          <w:sz w:val="24"/>
          <w:szCs w:val="24"/>
          <w:lang w:eastAsia="ru-RU"/>
        </w:rPr>
        <w:t xml:space="preserve"> включает в себя:</w:t>
      </w:r>
    </w:p>
    <w:p w:rsidR="004779B2" w:rsidRPr="00711C5D"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711C5D">
        <w:rPr>
          <w:rFonts w:ascii="Times New Roman" w:eastAsia="Calibri" w:hAnsi="Times New Roman" w:cs="Times New Roman"/>
          <w:sz w:val="24"/>
          <w:szCs w:val="24"/>
        </w:rPr>
        <w:t>- выплаты за квалификационную категорию;</w:t>
      </w:r>
    </w:p>
    <w:p w:rsidR="004779B2" w:rsidRPr="00711C5D" w:rsidRDefault="004779B2"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711C5D">
        <w:rPr>
          <w:rFonts w:ascii="Times New Roman" w:eastAsia="Times New Roman" w:hAnsi="Times New Roman" w:cs="Times New Roman"/>
          <w:sz w:val="24"/>
          <w:szCs w:val="24"/>
          <w:lang w:eastAsia="ru-RU"/>
        </w:rPr>
        <w:t>-выплаты за наличие почетных званий и ведомственных наград;</w:t>
      </w:r>
    </w:p>
    <w:p w:rsidR="004779B2" w:rsidRPr="00711C5D" w:rsidRDefault="004779B2"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711C5D">
        <w:rPr>
          <w:rFonts w:ascii="Times New Roman" w:eastAsia="Calibri" w:hAnsi="Times New Roman" w:cs="Times New Roman"/>
          <w:sz w:val="24"/>
          <w:szCs w:val="24"/>
        </w:rPr>
        <w:t>- выплаты за стаж работы по профилю;</w:t>
      </w:r>
    </w:p>
    <w:p w:rsidR="004779B2" w:rsidRPr="00711C5D"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711C5D">
        <w:rPr>
          <w:rFonts w:ascii="Times New Roman" w:eastAsia="Calibri" w:hAnsi="Times New Roman" w:cs="Times New Roman"/>
          <w:sz w:val="24"/>
          <w:szCs w:val="24"/>
        </w:rPr>
        <w:t>- выплаты за интенсивность труда;</w:t>
      </w:r>
    </w:p>
    <w:p w:rsidR="004779B2" w:rsidRPr="00711C5D"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711C5D">
        <w:rPr>
          <w:rFonts w:ascii="Times New Roman" w:eastAsia="Calibri" w:hAnsi="Times New Roman" w:cs="Times New Roman"/>
          <w:sz w:val="24"/>
          <w:szCs w:val="24"/>
        </w:rPr>
        <w:t>- выплаты за работу в сельской местности;</w:t>
      </w:r>
    </w:p>
    <w:p w:rsidR="004779B2" w:rsidRPr="00711C5D"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711C5D">
        <w:rPr>
          <w:rFonts w:ascii="Times New Roman" w:eastAsia="Calibri" w:hAnsi="Times New Roman" w:cs="Times New Roman"/>
          <w:sz w:val="24"/>
          <w:szCs w:val="24"/>
        </w:rPr>
        <w:t>- премиальные и иные поощрительные выплаты.</w:t>
      </w:r>
    </w:p>
    <w:p w:rsidR="004779B2" w:rsidRPr="00711C5D"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711C5D">
        <w:rPr>
          <w:rFonts w:ascii="Times New Roman" w:eastAsia="Calibri" w:hAnsi="Times New Roman" w:cs="Times New Roman"/>
          <w:sz w:val="24"/>
          <w:szCs w:val="24"/>
        </w:rPr>
        <w:t>- выплаты за качество выполняемых работ;</w:t>
      </w:r>
    </w:p>
    <w:p w:rsidR="004779B2" w:rsidRPr="00497C1E" w:rsidRDefault="004779B2"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497C1E">
        <w:rPr>
          <w:rFonts w:ascii="Times New Roman" w:eastAsia="Times New Roman" w:hAnsi="Times New Roman" w:cs="Times New Roman"/>
          <w:sz w:val="24"/>
          <w:szCs w:val="24"/>
          <w:lang w:eastAsia="ru-RU"/>
        </w:rPr>
        <w:lastRenderedPageBreak/>
        <w:t xml:space="preserve">Размеры, порядок и условия выплат стимулирующего характера (помимо стимулирующих выплат, предусмотренных постановлением </w:t>
      </w:r>
      <w:proofErr w:type="gramStart"/>
      <w:r w:rsidRPr="00497C1E">
        <w:rPr>
          <w:rFonts w:ascii="Times New Roman" w:eastAsia="Times New Roman" w:hAnsi="Times New Roman" w:cs="Times New Roman"/>
          <w:sz w:val="24"/>
          <w:szCs w:val="24"/>
          <w:lang w:eastAsia="ru-RU"/>
        </w:rPr>
        <w:t>КМ</w:t>
      </w:r>
      <w:proofErr w:type="gramEnd"/>
      <w:r w:rsidRPr="00497C1E">
        <w:rPr>
          <w:rFonts w:ascii="Times New Roman" w:eastAsia="Times New Roman" w:hAnsi="Times New Roman" w:cs="Times New Roman"/>
          <w:sz w:val="24"/>
          <w:szCs w:val="24"/>
          <w:lang w:eastAsia="ru-RU"/>
        </w:rPr>
        <w:t xml:space="preserve"> РТ № 412 от 31.05.2018</w:t>
      </w:r>
      <w:r w:rsidR="00497C1E" w:rsidRPr="00497C1E">
        <w:rPr>
          <w:rFonts w:ascii="Times New Roman" w:eastAsia="Times New Roman" w:hAnsi="Times New Roman" w:cs="Times New Roman"/>
          <w:sz w:val="24"/>
          <w:szCs w:val="24"/>
          <w:lang w:eastAsia="ru-RU"/>
        </w:rPr>
        <w:t xml:space="preserve"> г.</w:t>
      </w:r>
      <w:r w:rsidRPr="00497C1E">
        <w:rPr>
          <w:rFonts w:ascii="Times New Roman" w:eastAsia="Times New Roman" w:hAnsi="Times New Roman" w:cs="Times New Roman"/>
          <w:sz w:val="24"/>
          <w:szCs w:val="24"/>
          <w:lang w:eastAsia="ru-RU"/>
        </w:rPr>
        <w:t>) устанавливаются образовательными</w:t>
      </w:r>
      <w:r w:rsidR="00711C5D" w:rsidRPr="00497C1E">
        <w:rPr>
          <w:rFonts w:ascii="Times New Roman" w:eastAsia="Times New Roman" w:hAnsi="Times New Roman" w:cs="Times New Roman"/>
          <w:sz w:val="24"/>
          <w:szCs w:val="24"/>
          <w:lang w:eastAsia="ru-RU"/>
        </w:rPr>
        <w:t xml:space="preserve"> </w:t>
      </w:r>
      <w:r w:rsidRPr="00497C1E">
        <w:rPr>
          <w:rFonts w:ascii="Times New Roman" w:eastAsia="Times New Roman" w:hAnsi="Times New Roman" w:cs="Times New Roman"/>
          <w:color w:val="000000"/>
          <w:sz w:val="24"/>
          <w:szCs w:val="24"/>
          <w:lang w:eastAsia="ru-RU"/>
        </w:rPr>
        <w:t>организациями</w:t>
      </w:r>
      <w:r w:rsidR="00711C5D" w:rsidRPr="00497C1E">
        <w:rPr>
          <w:rFonts w:ascii="Times New Roman" w:eastAsia="Times New Roman" w:hAnsi="Times New Roman" w:cs="Times New Roman"/>
          <w:color w:val="000000"/>
          <w:sz w:val="24"/>
          <w:szCs w:val="24"/>
          <w:lang w:eastAsia="ru-RU"/>
        </w:rPr>
        <w:t xml:space="preserve"> </w:t>
      </w:r>
      <w:r w:rsidRPr="00497C1E">
        <w:rPr>
          <w:rFonts w:ascii="Times New Roman" w:eastAsia="Times New Roman" w:hAnsi="Times New Roman" w:cs="Times New Roman"/>
          <w:sz w:val="24"/>
          <w:szCs w:val="24"/>
          <w:lang w:eastAsia="ru-RU"/>
        </w:rPr>
        <w:t>в пределах имеющихся средств, в том числе от приносящей доход деятельности, самостоятельно, по согласованию с выборными органами первичных профсоюзных организаций и закрепляются в коллективных договорах</w:t>
      </w:r>
    </w:p>
    <w:p w:rsidR="004779B2" w:rsidRPr="00497C1E"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497C1E">
        <w:rPr>
          <w:rFonts w:ascii="Times New Roman" w:eastAsia="Calibri" w:hAnsi="Times New Roman" w:cs="Times New Roman"/>
          <w:sz w:val="24"/>
          <w:szCs w:val="24"/>
        </w:rPr>
        <w:t xml:space="preserve">Выплаты за качество выполняемых работ устанавливаются работникам образовательных организаций по результатам труда за определенный период времени. Основным критерием, влияющим на размер выплат за качество выполняемых работ, является достижение пороговых </w:t>
      </w:r>
      <w:proofErr w:type="gramStart"/>
      <w:r w:rsidRPr="00497C1E">
        <w:rPr>
          <w:rFonts w:ascii="Times New Roman" w:eastAsia="Calibri" w:hAnsi="Times New Roman" w:cs="Times New Roman"/>
          <w:sz w:val="24"/>
          <w:szCs w:val="24"/>
        </w:rPr>
        <w:t>значений критериев оценки эффективности деятельности организаций</w:t>
      </w:r>
      <w:proofErr w:type="gramEnd"/>
      <w:r w:rsidRPr="00497C1E">
        <w:rPr>
          <w:rFonts w:ascii="Times New Roman" w:eastAsia="Calibri" w:hAnsi="Times New Roman" w:cs="Times New Roman"/>
          <w:sz w:val="24"/>
          <w:szCs w:val="24"/>
        </w:rPr>
        <w:t xml:space="preserve">. </w:t>
      </w:r>
    </w:p>
    <w:p w:rsidR="00696251" w:rsidRPr="00F019F1"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497C1E">
        <w:rPr>
          <w:rFonts w:ascii="Times New Roman" w:eastAsia="Calibri" w:hAnsi="Times New Roman" w:cs="Times New Roman"/>
          <w:sz w:val="24"/>
          <w:szCs w:val="24"/>
        </w:rPr>
        <w:t xml:space="preserve"> </w:t>
      </w:r>
      <w:r w:rsidR="00696251" w:rsidRPr="00F019F1">
        <w:rPr>
          <w:rFonts w:ascii="Times New Roman" w:eastAsia="Calibri" w:hAnsi="Times New Roman" w:cs="Times New Roman"/>
          <w:sz w:val="24"/>
          <w:szCs w:val="24"/>
        </w:rPr>
        <w:t xml:space="preserve">Критерии оценки эффективности деятельности организаций утверждаются </w:t>
      </w:r>
      <w:r w:rsidR="00696251" w:rsidRPr="00876570">
        <w:rPr>
          <w:rFonts w:ascii="Times New Roman" w:eastAsia="Calibri" w:hAnsi="Times New Roman" w:cs="Times New Roman"/>
          <w:sz w:val="24"/>
          <w:szCs w:val="24"/>
        </w:rPr>
        <w:t xml:space="preserve">управлением образования  Исполнительного комитета </w:t>
      </w:r>
      <w:proofErr w:type="spellStart"/>
      <w:r w:rsidR="00696251" w:rsidRPr="00876570">
        <w:rPr>
          <w:rFonts w:ascii="Times New Roman" w:eastAsia="Calibri" w:hAnsi="Times New Roman" w:cs="Times New Roman"/>
          <w:sz w:val="24"/>
          <w:szCs w:val="24"/>
        </w:rPr>
        <w:t>Бугульминского</w:t>
      </w:r>
      <w:proofErr w:type="spellEnd"/>
      <w:r w:rsidR="00696251" w:rsidRPr="00876570">
        <w:rPr>
          <w:rFonts w:ascii="Times New Roman" w:eastAsia="Calibri" w:hAnsi="Times New Roman" w:cs="Times New Roman"/>
          <w:sz w:val="24"/>
          <w:szCs w:val="24"/>
        </w:rPr>
        <w:t xml:space="preserve"> муниципального района по согласованию с органом, обеспечивающим государственно-общественный</w:t>
      </w:r>
      <w:r w:rsidR="00696251" w:rsidRPr="00F019F1">
        <w:rPr>
          <w:rFonts w:ascii="Times New Roman" w:eastAsia="Calibri" w:hAnsi="Times New Roman" w:cs="Times New Roman"/>
          <w:sz w:val="24"/>
          <w:szCs w:val="24"/>
        </w:rPr>
        <w:t xml:space="preserve"> характер управления организацией. Значения </w:t>
      </w:r>
      <w:proofErr w:type="gramStart"/>
      <w:r w:rsidR="00696251" w:rsidRPr="00F019F1">
        <w:rPr>
          <w:rFonts w:ascii="Times New Roman" w:eastAsia="Calibri" w:hAnsi="Times New Roman" w:cs="Times New Roman"/>
          <w:sz w:val="24"/>
          <w:szCs w:val="24"/>
        </w:rPr>
        <w:t>критериев оценки эффективности деятельности организаций</w:t>
      </w:r>
      <w:proofErr w:type="gramEnd"/>
      <w:r w:rsidR="00696251" w:rsidRPr="00F019F1">
        <w:rPr>
          <w:rFonts w:ascii="Times New Roman" w:eastAsia="Calibri" w:hAnsi="Times New Roman" w:cs="Times New Roman"/>
          <w:sz w:val="24"/>
          <w:szCs w:val="24"/>
        </w:rPr>
        <w:t xml:space="preserve"> и условия осуществления выплат определяются ежегодно на основании задач, поставленных перед организацией.</w:t>
      </w:r>
    </w:p>
    <w:p w:rsidR="004779B2" w:rsidRPr="00497C1E"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497C1E">
        <w:rPr>
          <w:rFonts w:ascii="Times New Roman" w:eastAsia="Calibri" w:hAnsi="Times New Roman" w:cs="Times New Roman"/>
          <w:sz w:val="24"/>
          <w:szCs w:val="24"/>
        </w:rPr>
        <w:t>При разработке и утверждении в организациях показателей и критериев эффективности в целях осуществления стимулирования качественного труда работников учитываются следующие основные принципы:</w:t>
      </w:r>
    </w:p>
    <w:p w:rsidR="004779B2" w:rsidRPr="00497C1E"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497C1E">
        <w:rPr>
          <w:rFonts w:ascii="Times New Roman" w:eastAsia="Calibri" w:hAnsi="Times New Roman" w:cs="Times New Roman"/>
          <w:sz w:val="24"/>
          <w:szCs w:val="24"/>
        </w:rPr>
        <w:t>- вознаграждение должно следовать за достижением результата (принцип своевременности);</w:t>
      </w:r>
    </w:p>
    <w:p w:rsidR="004779B2" w:rsidRPr="00497C1E"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497C1E">
        <w:rPr>
          <w:rFonts w:ascii="Times New Roman" w:eastAsia="Calibri" w:hAnsi="Times New Roman" w:cs="Times New Roman"/>
          <w:sz w:val="24"/>
          <w:szCs w:val="24"/>
        </w:rPr>
        <w:t>- вознаграждение должно быть адекватно трудовому вкладу каждого работника в результат деятельности всей организации и уровню квалификации работника (принцип адекватности);</w:t>
      </w:r>
    </w:p>
    <w:p w:rsidR="004779B2" w:rsidRPr="00497C1E"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497C1E">
        <w:rPr>
          <w:rFonts w:ascii="Times New Roman" w:eastAsia="Calibri" w:hAnsi="Times New Roman" w:cs="Times New Roman"/>
          <w:sz w:val="24"/>
          <w:szCs w:val="24"/>
        </w:rPr>
        <w:t>- размер вознаграждения работника должен определяться на основе объективной оценки результатов его труда (принцип объективности);</w:t>
      </w:r>
    </w:p>
    <w:p w:rsidR="004779B2" w:rsidRPr="00497C1E"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497C1E">
        <w:rPr>
          <w:rFonts w:ascii="Times New Roman" w:eastAsia="Calibri" w:hAnsi="Times New Roman" w:cs="Times New Roman"/>
          <w:sz w:val="24"/>
          <w:szCs w:val="24"/>
        </w:rPr>
        <w:t>- работник должен знать, какое вознаграждение он получит в зависимости от результатов своего труда (принцип предсказуемости);</w:t>
      </w:r>
    </w:p>
    <w:p w:rsidR="004779B2" w:rsidRPr="00497C1E"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497C1E">
        <w:rPr>
          <w:rFonts w:ascii="Times New Roman" w:eastAsia="Calibri" w:hAnsi="Times New Roman" w:cs="Times New Roman"/>
          <w:sz w:val="24"/>
          <w:szCs w:val="24"/>
        </w:rPr>
        <w:t>- правила определения вознаграждения должны быть понятны каждому работнику (принцип справедливости);</w:t>
      </w:r>
    </w:p>
    <w:p w:rsidR="004779B2" w:rsidRPr="00497C1E" w:rsidRDefault="004779B2" w:rsidP="003B1480">
      <w:pPr>
        <w:spacing w:after="0" w:line="240" w:lineRule="auto"/>
        <w:ind w:left="-567" w:right="-141" w:firstLine="567"/>
        <w:contextualSpacing/>
        <w:jc w:val="both"/>
        <w:rPr>
          <w:rFonts w:ascii="Times New Roman" w:eastAsia="Calibri" w:hAnsi="Times New Roman" w:cs="Times New Roman"/>
          <w:sz w:val="24"/>
          <w:szCs w:val="24"/>
        </w:rPr>
      </w:pPr>
      <w:r w:rsidRPr="00497C1E">
        <w:rPr>
          <w:rFonts w:ascii="Times New Roman" w:eastAsia="Calibri" w:hAnsi="Times New Roman" w:cs="Times New Roman"/>
          <w:sz w:val="24"/>
          <w:szCs w:val="24"/>
        </w:rPr>
        <w:t>- принятие решений о выплатах и их размерах должно осуществляться по согласованию с выборным органом первичной профсоюзной организации (принцип прозрачности).</w:t>
      </w:r>
    </w:p>
    <w:p w:rsidR="004779B2" w:rsidRPr="00696251" w:rsidRDefault="004779B2"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sidRPr="00696251">
        <w:rPr>
          <w:rFonts w:ascii="Times New Roman" w:eastAsia="Times New Roman" w:hAnsi="Times New Roman" w:cs="Times New Roman"/>
          <w:sz w:val="24"/>
          <w:szCs w:val="24"/>
          <w:lang w:eastAsia="ru-RU"/>
        </w:rPr>
        <w:t xml:space="preserve">Премиальные и иные поощрительные выплаты устанавливаются работникам образовательных организаций по основному месту работы и основной должности (за исключением работников, занимающих должности учителей и </w:t>
      </w:r>
      <w:proofErr w:type="gramStart"/>
      <w:r w:rsidRPr="00696251">
        <w:rPr>
          <w:rFonts w:ascii="Times New Roman" w:eastAsia="Times New Roman" w:hAnsi="Times New Roman" w:cs="Times New Roman"/>
          <w:sz w:val="24"/>
          <w:szCs w:val="24"/>
          <w:lang w:eastAsia="ru-RU"/>
        </w:rPr>
        <w:t>преподавателей</w:t>
      </w:r>
      <w:proofErr w:type="gramEnd"/>
      <w:r w:rsidRPr="00696251">
        <w:rPr>
          <w:rFonts w:ascii="Times New Roman" w:eastAsia="Times New Roman" w:hAnsi="Times New Roman" w:cs="Times New Roman"/>
          <w:sz w:val="24"/>
          <w:szCs w:val="24"/>
          <w:lang w:eastAsia="ru-RU"/>
        </w:rPr>
        <w:t xml:space="preserve"> общеобразовательных организациях) </w:t>
      </w:r>
      <w:r w:rsidRPr="00696251">
        <w:rPr>
          <w:rFonts w:ascii="Times New Roman" w:eastAsia="Times New Roman" w:hAnsi="Times New Roman" w:cs="Times New Roman"/>
          <w:color w:val="000000" w:themeColor="text1"/>
          <w:sz w:val="24"/>
          <w:szCs w:val="24"/>
          <w:lang w:eastAsia="ru-RU"/>
        </w:rPr>
        <w:t xml:space="preserve">педагогических работников </w:t>
      </w:r>
      <w:r w:rsidRPr="00696251">
        <w:rPr>
          <w:rFonts w:ascii="Times New Roman" w:eastAsia="Times New Roman" w:hAnsi="Times New Roman" w:cs="Times New Roman"/>
          <w:sz w:val="24"/>
          <w:szCs w:val="24"/>
          <w:lang w:eastAsia="ru-RU"/>
        </w:rPr>
        <w:t>единовременно за определенный период времени (месяц, квартал, год) в связи с юбилейными датами, получением знаков отличия, благодарственных писем, грамот, почетных званий и по иным основаниям, установленным локальными нормативными актами и коллективными договорами общеобразовательной организации.</w:t>
      </w:r>
    </w:p>
    <w:p w:rsidR="004779B2" w:rsidRPr="00696251" w:rsidRDefault="004779B2"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bookmarkStart w:id="0" w:name="sub_10561"/>
      <w:r w:rsidRPr="00696251">
        <w:rPr>
          <w:rFonts w:ascii="Times New Roman" w:eastAsia="Times New Roman" w:hAnsi="Times New Roman" w:cs="Times New Roman"/>
          <w:sz w:val="24"/>
          <w:szCs w:val="24"/>
          <w:lang w:eastAsia="ru-RU"/>
        </w:rPr>
        <w:t xml:space="preserve">Размеры, порядок и условия осуществления премиальных и иных поощрительных выплат по итогам работы определяются локальными нормативными актами </w:t>
      </w:r>
      <w:r w:rsidRPr="00696251">
        <w:rPr>
          <w:rFonts w:ascii="Times New Roman" w:eastAsia="Times New Roman" w:hAnsi="Times New Roman" w:cs="Times New Roman"/>
          <w:color w:val="000000" w:themeColor="text1"/>
          <w:sz w:val="24"/>
          <w:szCs w:val="24"/>
          <w:lang w:eastAsia="ru-RU"/>
        </w:rPr>
        <w:t xml:space="preserve">образовательных </w:t>
      </w:r>
      <w:r w:rsidRPr="00696251">
        <w:rPr>
          <w:rFonts w:ascii="Times New Roman" w:eastAsia="Times New Roman" w:hAnsi="Times New Roman" w:cs="Times New Roman"/>
          <w:sz w:val="24"/>
          <w:szCs w:val="24"/>
          <w:lang w:eastAsia="ru-RU"/>
        </w:rPr>
        <w:t>организаций и коллективными договорами.</w:t>
      </w:r>
    </w:p>
    <w:bookmarkEnd w:id="0"/>
    <w:p w:rsidR="00C50D9A" w:rsidRDefault="00C50D9A" w:rsidP="003B1480">
      <w:pPr>
        <w:pStyle w:val="3"/>
        <w:ind w:left="-567" w:right="-141" w:firstLine="567"/>
        <w:contextualSpacing/>
        <w:jc w:val="left"/>
        <w:outlineLvl w:val="0"/>
        <w:rPr>
          <w:b/>
          <w:bCs/>
          <w:caps/>
          <w:sz w:val="24"/>
          <w:szCs w:val="24"/>
        </w:rPr>
      </w:pPr>
    </w:p>
    <w:p w:rsidR="00851D0D" w:rsidRDefault="00851D0D" w:rsidP="003B1480">
      <w:pPr>
        <w:tabs>
          <w:tab w:val="left" w:pos="217"/>
          <w:tab w:val="left" w:pos="3179"/>
        </w:tabs>
        <w:ind w:left="-567" w:right="-141" w:firstLine="567"/>
        <w:rPr>
          <w:rFonts w:ascii="Times New Roman" w:hAnsi="Times New Roman" w:cs="Times New Roman"/>
          <w:sz w:val="24"/>
          <w:szCs w:val="24"/>
        </w:rPr>
      </w:pPr>
      <w:r w:rsidRPr="0036502C">
        <w:rPr>
          <w:rFonts w:ascii="Times New Roman" w:hAnsi="Times New Roman" w:cs="Times New Roman"/>
          <w:b/>
          <w:sz w:val="24"/>
          <w:szCs w:val="24"/>
        </w:rPr>
        <w:t>п. 4.5</w:t>
      </w:r>
      <w:proofErr w:type="gramStart"/>
      <w:r w:rsidRPr="0036502C">
        <w:rPr>
          <w:rFonts w:ascii="Times New Roman" w:hAnsi="Times New Roman" w:cs="Times New Roman"/>
          <w:b/>
          <w:sz w:val="24"/>
          <w:szCs w:val="24"/>
        </w:rPr>
        <w:t xml:space="preserve"> Д</w:t>
      </w:r>
      <w:proofErr w:type="gramEnd"/>
      <w:r w:rsidRPr="0036502C">
        <w:rPr>
          <w:rFonts w:ascii="Times New Roman" w:hAnsi="Times New Roman" w:cs="Times New Roman"/>
          <w:b/>
          <w:sz w:val="24"/>
          <w:szCs w:val="24"/>
        </w:rPr>
        <w:t>ополнить абзацами  следующего  содержания</w:t>
      </w:r>
      <w:r>
        <w:rPr>
          <w:rFonts w:ascii="Times New Roman" w:hAnsi="Times New Roman" w:cs="Times New Roman"/>
          <w:b/>
          <w:sz w:val="24"/>
          <w:szCs w:val="24"/>
        </w:rPr>
        <w:t xml:space="preserve">: </w:t>
      </w:r>
    </w:p>
    <w:p w:rsidR="00851D0D" w:rsidRPr="00F00134" w:rsidRDefault="00851D0D" w:rsidP="003B1480">
      <w:pPr>
        <w:spacing w:after="0" w:line="240" w:lineRule="auto"/>
        <w:ind w:left="-567" w:right="-141" w:firstLine="567"/>
        <w:jc w:val="both"/>
        <w:rPr>
          <w:rFonts w:ascii="Times New Roman" w:hAnsi="Times New Roman" w:cs="Times New Roman"/>
          <w:sz w:val="24"/>
          <w:szCs w:val="24"/>
          <w:lang w:eastAsia="ru-RU"/>
        </w:rPr>
      </w:pPr>
      <w:r w:rsidRPr="00F00134">
        <w:rPr>
          <w:rFonts w:ascii="Times New Roman" w:hAnsi="Times New Roman" w:cs="Times New Roman"/>
          <w:sz w:val="24"/>
          <w:szCs w:val="24"/>
          <w:lang w:eastAsia="ru-RU"/>
        </w:rPr>
        <w:t xml:space="preserve">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w:t>
      </w:r>
      <w:hyperlink r:id="rId7" w:history="1">
        <w:r w:rsidRPr="00F00134">
          <w:rPr>
            <w:rFonts w:ascii="Times New Roman" w:hAnsi="Times New Roman" w:cs="Times New Roman"/>
            <w:bCs/>
            <w:sz w:val="24"/>
            <w:szCs w:val="24"/>
            <w:lang w:eastAsia="ru-RU"/>
          </w:rPr>
          <w:t>ключевой ставки</w:t>
        </w:r>
      </w:hyperlink>
      <w:r w:rsidRPr="00F00134">
        <w:rPr>
          <w:rFonts w:ascii="Times New Roman" w:hAnsi="Times New Roman" w:cs="Times New Roman"/>
          <w:sz w:val="24"/>
          <w:szCs w:val="24"/>
          <w:lang w:eastAsia="ru-RU"/>
        </w:rPr>
        <w:t xml:space="preserve"> Центрального банка Российской Федерации от не выплаченных в срок </w:t>
      </w:r>
      <w:proofErr w:type="gramStart"/>
      <w:r w:rsidRPr="00F00134">
        <w:rPr>
          <w:rFonts w:ascii="Times New Roman" w:hAnsi="Times New Roman" w:cs="Times New Roman"/>
          <w:sz w:val="24"/>
          <w:szCs w:val="24"/>
          <w:lang w:eastAsia="ru-RU"/>
        </w:rPr>
        <w:t>сумм</w:t>
      </w:r>
      <w:proofErr w:type="gramEnd"/>
      <w:r w:rsidRPr="00F00134">
        <w:rPr>
          <w:rFonts w:ascii="Times New Roman" w:hAnsi="Times New Roman" w:cs="Times New Roman"/>
          <w:sz w:val="24"/>
          <w:szCs w:val="24"/>
          <w:lang w:eastAsia="ru-RU"/>
        </w:rPr>
        <w:t xml:space="preserve">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фактически не выплаченных в срок сумм.</w:t>
      </w:r>
    </w:p>
    <w:p w:rsidR="00851D0D" w:rsidRDefault="00851D0D"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F00134">
        <w:rPr>
          <w:rFonts w:ascii="Times New Roman" w:eastAsia="Times New Roman" w:hAnsi="Times New Roman" w:cs="Times New Roman"/>
          <w:sz w:val="24"/>
          <w:szCs w:val="24"/>
          <w:lang w:eastAsia="ru-RU"/>
        </w:rPr>
        <w:t xml:space="preserve">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w:t>
      </w:r>
      <w:r w:rsidRPr="00F00134">
        <w:rPr>
          <w:rFonts w:ascii="Times New Roman" w:eastAsia="Times New Roman" w:hAnsi="Times New Roman" w:cs="Times New Roman"/>
          <w:sz w:val="24"/>
          <w:szCs w:val="24"/>
          <w:lang w:eastAsia="ru-RU"/>
        </w:rPr>
        <w:lastRenderedPageBreak/>
        <w:t>по выплате указанной денежной компенсации возникает независимо от наличия вины работодателя.</w:t>
      </w:r>
    </w:p>
    <w:p w:rsidR="00851D0D" w:rsidRDefault="00851D0D" w:rsidP="003B1480">
      <w:pPr>
        <w:pStyle w:val="3"/>
        <w:ind w:left="-567" w:right="-141" w:firstLine="567"/>
        <w:contextualSpacing/>
        <w:jc w:val="left"/>
        <w:outlineLvl w:val="0"/>
        <w:rPr>
          <w:b/>
          <w:bCs/>
          <w:caps/>
          <w:sz w:val="24"/>
          <w:szCs w:val="24"/>
        </w:rPr>
      </w:pPr>
    </w:p>
    <w:p w:rsidR="00C50D9A" w:rsidRDefault="003B1480" w:rsidP="003B1480">
      <w:pPr>
        <w:pStyle w:val="3"/>
        <w:ind w:left="-567" w:right="-141" w:firstLine="567"/>
        <w:contextualSpacing/>
        <w:jc w:val="left"/>
        <w:outlineLvl w:val="0"/>
        <w:rPr>
          <w:b/>
          <w:sz w:val="24"/>
          <w:szCs w:val="24"/>
        </w:rPr>
      </w:pPr>
      <w:proofErr w:type="gramStart"/>
      <w:r w:rsidRPr="003B1480">
        <w:rPr>
          <w:b/>
          <w:sz w:val="24"/>
          <w:szCs w:val="24"/>
        </w:rPr>
        <w:t>п</w:t>
      </w:r>
      <w:proofErr w:type="gramEnd"/>
      <w:r w:rsidR="00C50D9A" w:rsidRPr="003B1480">
        <w:rPr>
          <w:b/>
          <w:bCs/>
          <w:caps/>
          <w:sz w:val="24"/>
          <w:szCs w:val="24"/>
        </w:rPr>
        <w:t xml:space="preserve">. 4.9 </w:t>
      </w:r>
      <w:r w:rsidR="00C50D9A" w:rsidRPr="003B1480">
        <w:rPr>
          <w:b/>
          <w:sz w:val="24"/>
          <w:szCs w:val="24"/>
        </w:rPr>
        <w:t xml:space="preserve">   дополнить абзацами  следующего содержания:</w:t>
      </w:r>
      <w:r w:rsidR="00C50D9A">
        <w:rPr>
          <w:b/>
          <w:sz w:val="24"/>
          <w:szCs w:val="24"/>
        </w:rPr>
        <w:t xml:space="preserve"> </w:t>
      </w:r>
    </w:p>
    <w:p w:rsidR="00C50D9A" w:rsidRDefault="00C50D9A" w:rsidP="003B1480">
      <w:pPr>
        <w:pStyle w:val="3"/>
        <w:ind w:left="-567" w:right="-141" w:firstLine="567"/>
        <w:contextualSpacing/>
        <w:jc w:val="left"/>
        <w:outlineLvl w:val="0"/>
        <w:rPr>
          <w:b/>
          <w:sz w:val="24"/>
          <w:szCs w:val="24"/>
        </w:rPr>
      </w:pPr>
    </w:p>
    <w:p w:rsidR="00C50D9A" w:rsidRPr="00DD16B4" w:rsidRDefault="00C50D9A"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Pr>
          <w:rFonts w:ascii="Times New Roman" w:hAnsi="Times New Roman" w:cs="Times New Roman"/>
          <w:b/>
          <w:sz w:val="24"/>
          <w:szCs w:val="24"/>
        </w:rPr>
        <w:t xml:space="preserve"> </w:t>
      </w:r>
      <w:r>
        <w:rPr>
          <w:b/>
          <w:bCs/>
          <w:caps/>
          <w:sz w:val="24"/>
          <w:szCs w:val="24"/>
        </w:rPr>
        <w:t xml:space="preserve"> </w:t>
      </w:r>
      <w:bookmarkStart w:id="1" w:name="sub_10803"/>
      <w:r w:rsidRPr="00DD16B4">
        <w:rPr>
          <w:rFonts w:ascii="Times New Roman" w:eastAsia="Times New Roman" w:hAnsi="Times New Roman" w:cs="Times New Roman"/>
          <w:sz w:val="24"/>
          <w:szCs w:val="24"/>
          <w:lang w:eastAsia="ru-RU"/>
        </w:rPr>
        <w:t>Выплаты компенсационного характера педагогическим работникам за дополнительные виды работ включают в себя:</w:t>
      </w:r>
    </w:p>
    <w:p w:rsidR="00C50D9A" w:rsidRPr="00DD16B4" w:rsidRDefault="00C50D9A"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sidRPr="00DD16B4">
        <w:rPr>
          <w:rFonts w:ascii="Times New Roman" w:eastAsia="Times New Roman" w:hAnsi="Times New Roman" w:cs="Times New Roman"/>
          <w:sz w:val="24"/>
          <w:szCs w:val="24"/>
          <w:lang w:eastAsia="ru-RU"/>
        </w:rPr>
        <w:t xml:space="preserve">- выплаты компенсационного характера за осуществление функций классного руководителя по общеобразовательной организации и координации воспитательной работы с </w:t>
      </w:r>
      <w:proofErr w:type="gramStart"/>
      <w:r w:rsidRPr="00DD16B4">
        <w:rPr>
          <w:rFonts w:ascii="Times New Roman" w:eastAsia="Times New Roman" w:hAnsi="Times New Roman" w:cs="Times New Roman"/>
          <w:sz w:val="24"/>
          <w:szCs w:val="24"/>
          <w:lang w:eastAsia="ru-RU"/>
        </w:rPr>
        <w:t>обучающимися</w:t>
      </w:r>
      <w:proofErr w:type="gramEnd"/>
      <w:r w:rsidRPr="00DD16B4">
        <w:rPr>
          <w:rFonts w:ascii="Times New Roman" w:eastAsia="Times New Roman" w:hAnsi="Times New Roman" w:cs="Times New Roman"/>
          <w:sz w:val="24"/>
          <w:szCs w:val="24"/>
          <w:lang w:eastAsia="ru-RU"/>
        </w:rPr>
        <w:t>;</w:t>
      </w:r>
    </w:p>
    <w:p w:rsidR="00C50D9A" w:rsidRPr="00DD16B4" w:rsidRDefault="00C50D9A"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sidRPr="00DD16B4">
        <w:rPr>
          <w:rFonts w:ascii="Times New Roman" w:eastAsia="Times New Roman" w:hAnsi="Times New Roman" w:cs="Times New Roman"/>
          <w:sz w:val="24"/>
          <w:szCs w:val="24"/>
          <w:lang w:eastAsia="ru-RU"/>
        </w:rPr>
        <w:t>- выплаты компенсационного характера за проверку письменных работ (проверку тетрадей);</w:t>
      </w:r>
    </w:p>
    <w:p w:rsidR="00C50D9A" w:rsidRPr="00DD16B4" w:rsidRDefault="00C50D9A"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sidRPr="00DD16B4">
        <w:rPr>
          <w:rFonts w:ascii="Times New Roman" w:eastAsia="Times New Roman" w:hAnsi="Times New Roman" w:cs="Times New Roman"/>
          <w:sz w:val="24"/>
          <w:szCs w:val="24"/>
          <w:lang w:eastAsia="ru-RU"/>
        </w:rPr>
        <w:t>- выплаты компенсационного характера за заведование учебными кабинетами, учебными мастерскими, спортивными залами, лабораториями, учебно-опытными участками, музеями;</w:t>
      </w:r>
    </w:p>
    <w:p w:rsidR="00C50D9A" w:rsidRPr="00DD16B4" w:rsidRDefault="00C50D9A"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sidRPr="00DD16B4">
        <w:rPr>
          <w:rFonts w:ascii="Times New Roman" w:eastAsia="Times New Roman" w:hAnsi="Times New Roman" w:cs="Times New Roman"/>
          <w:sz w:val="24"/>
          <w:szCs w:val="24"/>
          <w:lang w:eastAsia="ru-RU"/>
        </w:rPr>
        <w:t>- выплаты компенсационного характера за руководство предметной, методической или цикловой комиссией, методическими объединениями.</w:t>
      </w:r>
    </w:p>
    <w:p w:rsidR="00C50D9A" w:rsidRPr="00DD16B4" w:rsidRDefault="00C50D9A"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sidRPr="00DD16B4">
        <w:rPr>
          <w:rFonts w:ascii="Times New Roman" w:eastAsia="Times New Roman" w:hAnsi="Times New Roman" w:cs="Times New Roman"/>
          <w:sz w:val="24"/>
          <w:szCs w:val="24"/>
          <w:lang w:eastAsia="ru-RU"/>
        </w:rPr>
        <w:t xml:space="preserve">При работе педагогических и учебно-вспомогательных работников </w:t>
      </w:r>
      <w:r w:rsidRPr="00DD16B4">
        <w:rPr>
          <w:rFonts w:ascii="Times New Roman" w:eastAsia="Times New Roman" w:hAnsi="Times New Roman" w:cs="Times New Roman"/>
          <w:color w:val="000000" w:themeColor="text1"/>
          <w:sz w:val="24"/>
          <w:szCs w:val="24"/>
          <w:lang w:eastAsia="ru-RU"/>
        </w:rPr>
        <w:t>образовательных</w:t>
      </w:r>
      <w:r w:rsidRPr="00DD16B4">
        <w:rPr>
          <w:rFonts w:ascii="Times New Roman" w:eastAsia="Times New Roman" w:hAnsi="Times New Roman" w:cs="Times New Roman"/>
          <w:sz w:val="24"/>
          <w:szCs w:val="24"/>
          <w:lang w:eastAsia="ru-RU"/>
        </w:rPr>
        <w:t xml:space="preserve"> организаций с определенными категориями воспитанников предусматривается предоставление выплат компенсационного характера по нескольким основаниям, размер выплат рассчитывается по каждому основанию.</w:t>
      </w:r>
    </w:p>
    <w:p w:rsidR="00C50D9A" w:rsidRDefault="00C50D9A" w:rsidP="003B1480">
      <w:pPr>
        <w:pStyle w:val="3"/>
        <w:ind w:left="-567" w:right="-141" w:firstLine="567"/>
        <w:contextualSpacing/>
        <w:jc w:val="left"/>
        <w:outlineLvl w:val="0"/>
        <w:rPr>
          <w:b/>
          <w:sz w:val="24"/>
          <w:szCs w:val="24"/>
        </w:rPr>
      </w:pPr>
    </w:p>
    <w:p w:rsidR="008E7C63" w:rsidRDefault="008E7C63" w:rsidP="003B1480">
      <w:pPr>
        <w:pStyle w:val="3"/>
        <w:ind w:left="-567" w:right="-141" w:firstLine="567"/>
        <w:contextualSpacing/>
        <w:jc w:val="left"/>
        <w:outlineLvl w:val="0"/>
        <w:rPr>
          <w:b/>
          <w:sz w:val="24"/>
          <w:szCs w:val="24"/>
        </w:rPr>
      </w:pPr>
      <w:r>
        <w:rPr>
          <w:b/>
          <w:sz w:val="24"/>
          <w:szCs w:val="24"/>
        </w:rPr>
        <w:t xml:space="preserve">п. </w:t>
      </w:r>
      <w:r w:rsidR="00E07C35" w:rsidRPr="00E07C35">
        <w:rPr>
          <w:b/>
          <w:sz w:val="24"/>
          <w:szCs w:val="24"/>
        </w:rPr>
        <w:t>4.12.</w:t>
      </w:r>
      <w:r>
        <w:rPr>
          <w:b/>
          <w:sz w:val="24"/>
          <w:szCs w:val="24"/>
        </w:rPr>
        <w:t xml:space="preserve"> Изложить  в  следующей  редакции: </w:t>
      </w:r>
    </w:p>
    <w:p w:rsidR="00391842" w:rsidRDefault="00391842"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b/>
          <w:sz w:val="24"/>
          <w:szCs w:val="24"/>
          <w:lang w:eastAsia="ru-RU"/>
        </w:rPr>
      </w:pPr>
    </w:p>
    <w:p w:rsidR="00E07C35" w:rsidRPr="00E07C35" w:rsidRDefault="00E07C35"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proofErr w:type="gramStart"/>
      <w:r w:rsidRPr="00E07C35">
        <w:rPr>
          <w:rFonts w:ascii="Times New Roman" w:eastAsia="Times New Roman" w:hAnsi="Times New Roman" w:cs="Times New Roman"/>
          <w:sz w:val="24"/>
          <w:szCs w:val="24"/>
          <w:lang w:eastAsia="ru-RU"/>
        </w:rPr>
        <w:t xml:space="preserve">Экономия фонда оплаты труда, сложившаяся в ходе исполнения плана финансово-хозяйственной деятельности </w:t>
      </w:r>
      <w:r w:rsidRPr="00E07C35">
        <w:rPr>
          <w:rFonts w:ascii="Times New Roman" w:eastAsia="Times New Roman" w:hAnsi="Times New Roman" w:cs="Times New Roman"/>
          <w:color w:val="000000" w:themeColor="text1"/>
          <w:sz w:val="24"/>
          <w:szCs w:val="24"/>
          <w:lang w:eastAsia="ru-RU"/>
        </w:rPr>
        <w:t xml:space="preserve">образовательных </w:t>
      </w:r>
      <w:r w:rsidRPr="00E07C35">
        <w:rPr>
          <w:rFonts w:ascii="Times New Roman" w:eastAsia="Times New Roman" w:hAnsi="Times New Roman" w:cs="Times New Roman"/>
          <w:sz w:val="24"/>
          <w:szCs w:val="24"/>
          <w:lang w:eastAsia="ru-RU"/>
        </w:rPr>
        <w:t xml:space="preserve">организаций за счет всех источников финансового обеспечения, включая доходы, полученные от оказания платных услуг, за соответствующий период (месяц, квартал, год) может направляться на поощрительные выплаты в соответствии с локальными нормативными актами </w:t>
      </w:r>
      <w:r w:rsidRPr="00E07C35">
        <w:rPr>
          <w:rFonts w:ascii="Times New Roman" w:eastAsia="Times New Roman" w:hAnsi="Times New Roman" w:cs="Times New Roman"/>
          <w:color w:val="000000" w:themeColor="text1"/>
          <w:sz w:val="24"/>
          <w:szCs w:val="24"/>
          <w:lang w:eastAsia="ru-RU"/>
        </w:rPr>
        <w:t>образовательной</w:t>
      </w:r>
      <w:r w:rsidRPr="00E07C35">
        <w:rPr>
          <w:rFonts w:ascii="Times New Roman" w:eastAsia="Times New Roman" w:hAnsi="Times New Roman" w:cs="Times New Roman"/>
          <w:sz w:val="24"/>
          <w:szCs w:val="24"/>
          <w:lang w:eastAsia="ru-RU"/>
        </w:rPr>
        <w:t xml:space="preserve"> организации, принятыми с учетом норм Положения (постановление КМ РТ № 412 от 31.05.2018).</w:t>
      </w:r>
      <w:proofErr w:type="gramEnd"/>
    </w:p>
    <w:bookmarkEnd w:id="1"/>
    <w:p w:rsidR="00E07C35" w:rsidRPr="00E07C35" w:rsidRDefault="00E07C35"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sidRPr="00E07C35">
        <w:rPr>
          <w:rFonts w:ascii="Times New Roman" w:eastAsia="Times New Roman" w:hAnsi="Times New Roman" w:cs="Times New Roman"/>
          <w:sz w:val="24"/>
          <w:szCs w:val="24"/>
          <w:lang w:eastAsia="ru-RU"/>
        </w:rPr>
        <w:t>При наличии экономии фонда оплаты труда поощрительные выплаты производятся работникам той профессиональной квалификационной группы должностей, по которой экономия фонда оплаты труда образовалась (включая работников профессиональных квалификационных групп общеотраслевых профессий рабочих, рабочих культуры, искусства и кинематографии, общеотраслевых должностей руководителей, специалистов и служащих).</w:t>
      </w:r>
    </w:p>
    <w:p w:rsidR="00E07C35" w:rsidRPr="00E07C35" w:rsidRDefault="00E07C35"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proofErr w:type="gramStart"/>
      <w:r w:rsidRPr="00E07C35">
        <w:rPr>
          <w:rFonts w:ascii="Times New Roman" w:eastAsia="Times New Roman" w:hAnsi="Times New Roman" w:cs="Times New Roman"/>
          <w:sz w:val="24"/>
          <w:szCs w:val="24"/>
          <w:lang w:eastAsia="ru-RU"/>
        </w:rPr>
        <w:t xml:space="preserve">Размер поощрительной выплаты, произведенной за счет экономии фонда оплаты труда за соответствующий период работнику </w:t>
      </w:r>
      <w:r w:rsidRPr="00E07C35">
        <w:rPr>
          <w:rFonts w:ascii="Times New Roman" w:eastAsia="Times New Roman" w:hAnsi="Times New Roman" w:cs="Times New Roman"/>
          <w:color w:val="000000" w:themeColor="text1"/>
          <w:sz w:val="24"/>
          <w:szCs w:val="24"/>
          <w:lang w:eastAsia="ru-RU"/>
        </w:rPr>
        <w:t xml:space="preserve">образовательной </w:t>
      </w:r>
      <w:r w:rsidRPr="00E07C35">
        <w:rPr>
          <w:rFonts w:ascii="Times New Roman" w:eastAsia="Times New Roman" w:hAnsi="Times New Roman" w:cs="Times New Roman"/>
          <w:sz w:val="24"/>
          <w:szCs w:val="24"/>
          <w:lang w:eastAsia="ru-RU"/>
        </w:rPr>
        <w:t xml:space="preserve">организации с учетом отработанной за этот период нормы рабочего времени, выполнившему нормы труда (трудовые обязанности), не может превышать трехкратного </w:t>
      </w:r>
      <w:hyperlink r:id="rId8" w:history="1">
        <w:r w:rsidRPr="00E07C35">
          <w:rPr>
            <w:rFonts w:ascii="Times New Roman" w:eastAsia="Times New Roman" w:hAnsi="Times New Roman" w:cs="Times New Roman"/>
            <w:sz w:val="24"/>
            <w:szCs w:val="24"/>
            <w:lang w:eastAsia="ru-RU"/>
          </w:rPr>
          <w:t>минимального размера оплаты труда</w:t>
        </w:r>
      </w:hyperlink>
      <w:r w:rsidRPr="00E07C35">
        <w:rPr>
          <w:rFonts w:ascii="Times New Roman" w:eastAsia="Times New Roman" w:hAnsi="Times New Roman" w:cs="Times New Roman"/>
          <w:sz w:val="24"/>
          <w:szCs w:val="24"/>
          <w:lang w:eastAsia="ru-RU"/>
        </w:rPr>
        <w:t xml:space="preserve">, установленного </w:t>
      </w:r>
      <w:hyperlink r:id="rId9" w:history="1">
        <w:r w:rsidRPr="00E07C35">
          <w:rPr>
            <w:rFonts w:ascii="Times New Roman" w:eastAsia="Times New Roman" w:hAnsi="Times New Roman" w:cs="Times New Roman"/>
            <w:sz w:val="24"/>
            <w:szCs w:val="24"/>
            <w:lang w:eastAsia="ru-RU"/>
          </w:rPr>
          <w:t>Федеральным законом</w:t>
        </w:r>
      </w:hyperlink>
      <w:r w:rsidRPr="00E07C35">
        <w:rPr>
          <w:rFonts w:ascii="Times New Roman" w:eastAsia="Times New Roman" w:hAnsi="Times New Roman" w:cs="Times New Roman"/>
          <w:sz w:val="24"/>
          <w:szCs w:val="24"/>
          <w:lang w:eastAsia="ru-RU"/>
        </w:rPr>
        <w:t xml:space="preserve"> от 19 июня 2000 года N 82-ФЗ "О минимальном размере оплаты труда" на 1 января текущего года (за исключением</w:t>
      </w:r>
      <w:proofErr w:type="gramEnd"/>
      <w:r w:rsidRPr="00E07C35">
        <w:rPr>
          <w:rFonts w:ascii="Times New Roman" w:eastAsia="Times New Roman" w:hAnsi="Times New Roman" w:cs="Times New Roman"/>
          <w:sz w:val="24"/>
          <w:szCs w:val="24"/>
          <w:lang w:eastAsia="ru-RU"/>
        </w:rPr>
        <w:t xml:space="preserve"> работников, занимающих профессиональные квалификационные группы должностей педагогических работников, руководителя общеобразовательной организации).</w:t>
      </w:r>
    </w:p>
    <w:p w:rsidR="00E07C35" w:rsidRPr="00E07C35" w:rsidRDefault="00E07C35"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sidRPr="00E07C35">
        <w:rPr>
          <w:rFonts w:ascii="Times New Roman" w:eastAsia="Times New Roman" w:hAnsi="Times New Roman" w:cs="Times New Roman"/>
          <w:sz w:val="24"/>
          <w:szCs w:val="24"/>
          <w:lang w:eastAsia="ru-RU"/>
        </w:rPr>
        <w:t xml:space="preserve">Размер поощрительной выплаты за счет экономии фонда оплаты труда руководителю </w:t>
      </w:r>
      <w:r w:rsidRPr="00E07C35">
        <w:rPr>
          <w:rFonts w:ascii="Times New Roman" w:eastAsia="Times New Roman" w:hAnsi="Times New Roman" w:cs="Times New Roman"/>
          <w:color w:val="000000" w:themeColor="text1"/>
          <w:sz w:val="24"/>
          <w:szCs w:val="24"/>
          <w:lang w:eastAsia="ru-RU"/>
        </w:rPr>
        <w:t xml:space="preserve">образовательной </w:t>
      </w:r>
      <w:r w:rsidRPr="00E07C35">
        <w:rPr>
          <w:rFonts w:ascii="Times New Roman" w:eastAsia="Times New Roman" w:hAnsi="Times New Roman" w:cs="Times New Roman"/>
          <w:sz w:val="24"/>
          <w:szCs w:val="24"/>
          <w:lang w:eastAsia="ru-RU"/>
        </w:rPr>
        <w:t>организации определяется учредителем общеобразовательной организации.</w:t>
      </w:r>
    </w:p>
    <w:p w:rsidR="00E07C35" w:rsidRPr="00E07C35" w:rsidRDefault="00E07C35" w:rsidP="003B1480">
      <w:pPr>
        <w:widowControl w:val="0"/>
        <w:autoSpaceDE w:val="0"/>
        <w:autoSpaceDN w:val="0"/>
        <w:adjustRightInd w:val="0"/>
        <w:spacing w:after="0" w:line="240" w:lineRule="auto"/>
        <w:ind w:left="-567" w:right="-141" w:firstLine="567"/>
        <w:jc w:val="both"/>
        <w:rPr>
          <w:rFonts w:ascii="Times New Roman" w:eastAsia="Times New Roman" w:hAnsi="Times New Roman" w:cs="Times New Roman"/>
          <w:sz w:val="24"/>
          <w:szCs w:val="24"/>
          <w:lang w:eastAsia="ru-RU"/>
        </w:rPr>
      </w:pPr>
      <w:r w:rsidRPr="00E07C35">
        <w:rPr>
          <w:rFonts w:ascii="Times New Roman" w:eastAsia="Times New Roman" w:hAnsi="Times New Roman" w:cs="Times New Roman"/>
          <w:sz w:val="24"/>
          <w:szCs w:val="24"/>
          <w:lang w:eastAsia="ru-RU"/>
        </w:rPr>
        <w:t>Ответственность за использование экономии фонда оплаты труда, образовавшейся в ходе исполнения плана финансово-хозяйственной деятельности общеобразовательной организации за счет всех источников финансового обеспечения, включая доходы, полученные от оказания платных услуг, возлагается на руководителя общеобразовательной организации.</w:t>
      </w:r>
    </w:p>
    <w:p w:rsidR="003B1480" w:rsidRDefault="0036502C" w:rsidP="003B1480">
      <w:pPr>
        <w:tabs>
          <w:tab w:val="left" w:pos="217"/>
          <w:tab w:val="left" w:pos="3179"/>
        </w:tabs>
        <w:ind w:left="-567" w:right="-141" w:firstLine="567"/>
        <w:rPr>
          <w:rFonts w:ascii="Times New Roman" w:hAnsi="Times New Roman" w:cs="Times New Roman"/>
          <w:sz w:val="24"/>
          <w:szCs w:val="24"/>
        </w:rPr>
      </w:pPr>
      <w:r>
        <w:rPr>
          <w:rFonts w:ascii="Times New Roman" w:hAnsi="Times New Roman" w:cs="Times New Roman"/>
          <w:sz w:val="24"/>
          <w:szCs w:val="24"/>
        </w:rPr>
        <w:tab/>
      </w:r>
      <w:bookmarkStart w:id="2" w:name="sub_34910416"/>
    </w:p>
    <w:p w:rsidR="003B1480" w:rsidRDefault="00F00134" w:rsidP="003B1480">
      <w:pPr>
        <w:tabs>
          <w:tab w:val="left" w:pos="217"/>
          <w:tab w:val="left" w:pos="3179"/>
        </w:tabs>
        <w:ind w:left="-567" w:right="-141" w:firstLine="567"/>
        <w:rPr>
          <w:rFonts w:ascii="Times New Roman" w:eastAsia="Times New Roman" w:hAnsi="Times New Roman" w:cs="Times New Roman"/>
          <w:b/>
          <w:sz w:val="24"/>
          <w:szCs w:val="24"/>
          <w:lang w:eastAsia="ru-RU"/>
        </w:rPr>
      </w:pPr>
      <w:r w:rsidRPr="00F00134">
        <w:rPr>
          <w:rFonts w:ascii="Times New Roman" w:eastAsia="Times New Roman" w:hAnsi="Times New Roman" w:cs="Times New Roman"/>
          <w:b/>
          <w:sz w:val="24"/>
          <w:szCs w:val="24"/>
          <w:lang w:eastAsia="ru-RU"/>
        </w:rPr>
        <w:t>п.  4.15</w:t>
      </w:r>
      <w:proofErr w:type="gramStart"/>
      <w:r w:rsidR="003B1480">
        <w:rPr>
          <w:rFonts w:ascii="Times New Roman" w:eastAsia="Times New Roman" w:hAnsi="Times New Roman" w:cs="Times New Roman"/>
          <w:b/>
          <w:sz w:val="24"/>
          <w:szCs w:val="24"/>
          <w:lang w:eastAsia="ru-RU"/>
        </w:rPr>
        <w:t xml:space="preserve"> </w:t>
      </w:r>
      <w:r w:rsidRPr="00F00134">
        <w:rPr>
          <w:rFonts w:ascii="Times New Roman" w:eastAsia="Times New Roman" w:hAnsi="Times New Roman" w:cs="Times New Roman"/>
          <w:b/>
          <w:sz w:val="24"/>
          <w:szCs w:val="24"/>
          <w:lang w:eastAsia="ru-RU"/>
        </w:rPr>
        <w:t xml:space="preserve"> И</w:t>
      </w:r>
      <w:proofErr w:type="gramEnd"/>
      <w:r w:rsidRPr="00F00134">
        <w:rPr>
          <w:rFonts w:ascii="Times New Roman" w:eastAsia="Times New Roman" w:hAnsi="Times New Roman" w:cs="Times New Roman"/>
          <w:b/>
          <w:sz w:val="24"/>
          <w:szCs w:val="24"/>
          <w:lang w:eastAsia="ru-RU"/>
        </w:rPr>
        <w:t>зложить в   следующей  редакции</w:t>
      </w:r>
      <w:r>
        <w:rPr>
          <w:rFonts w:ascii="Times New Roman" w:eastAsia="Times New Roman" w:hAnsi="Times New Roman" w:cs="Times New Roman"/>
          <w:b/>
          <w:sz w:val="24"/>
          <w:szCs w:val="24"/>
          <w:lang w:eastAsia="ru-RU"/>
        </w:rPr>
        <w:t>:</w:t>
      </w:r>
      <w:bookmarkEnd w:id="2"/>
      <w:r w:rsidR="003B1480">
        <w:rPr>
          <w:rFonts w:ascii="Times New Roman" w:eastAsia="Times New Roman" w:hAnsi="Times New Roman" w:cs="Times New Roman"/>
          <w:b/>
          <w:sz w:val="24"/>
          <w:szCs w:val="24"/>
          <w:lang w:eastAsia="ru-RU"/>
        </w:rPr>
        <w:t xml:space="preserve">          </w:t>
      </w:r>
    </w:p>
    <w:p w:rsidR="003B1480" w:rsidRDefault="00F00134" w:rsidP="003B1480">
      <w:pPr>
        <w:tabs>
          <w:tab w:val="left" w:pos="217"/>
          <w:tab w:val="left" w:pos="3179"/>
        </w:tabs>
        <w:ind w:left="-567" w:right="-141" w:firstLine="567"/>
        <w:jc w:val="both"/>
        <w:rPr>
          <w:rFonts w:ascii="Times New Roman" w:hAnsi="Times New Roman" w:cs="Times New Roman"/>
          <w:sz w:val="24"/>
          <w:szCs w:val="24"/>
        </w:rPr>
      </w:pPr>
      <w:proofErr w:type="gramStart"/>
      <w:r w:rsidRPr="003B1480">
        <w:rPr>
          <w:rFonts w:ascii="Times New Roman" w:eastAsia="Arial" w:hAnsi="Times New Roman" w:cs="Times New Roman"/>
          <w:sz w:val="24"/>
          <w:szCs w:val="24"/>
          <w:lang w:eastAsia="ar-SA"/>
        </w:rPr>
        <w:t xml:space="preserve">Выплата вознаграждения за классное руководство педагогическим работникам образовательной организации производится как в течение учебного года, так и в каникулярный период, не совпадающий с их отпуском в соответствии с постановлением Кабинета Министров Республики Татарстан от 10.08.2020 № 671 </w:t>
      </w:r>
      <w:hyperlink r:id="rId10" w:history="1">
        <w:r w:rsidRPr="003B1480">
          <w:rPr>
            <w:rFonts w:ascii="Times New Roman" w:eastAsia="Times New Roman" w:hAnsi="Times New Roman" w:cs="Times New Roman"/>
            <w:sz w:val="24"/>
            <w:szCs w:val="24"/>
            <w:lang w:eastAsia="ru-RU"/>
          </w:rPr>
          <w:t xml:space="preserve"> «Об установлении ежемесячного денежного </w:t>
        </w:r>
        <w:r w:rsidRPr="003B1480">
          <w:rPr>
            <w:rFonts w:ascii="Times New Roman" w:eastAsia="Times New Roman" w:hAnsi="Times New Roman" w:cs="Times New Roman"/>
            <w:sz w:val="24"/>
            <w:szCs w:val="24"/>
            <w:lang w:eastAsia="ru-RU"/>
          </w:rPr>
          <w:lastRenderedPageBreak/>
          <w:t>вознаграждения за классное руководство педагогическим работникам государственных общеобразовательных организаций Республики Татарстан и муниципальных общеобразовательных организаций, а также за классное руководство</w:t>
        </w:r>
        <w:proofErr w:type="gramEnd"/>
        <w:r w:rsidRPr="003B1480">
          <w:rPr>
            <w:rFonts w:ascii="Times New Roman" w:eastAsia="Times New Roman" w:hAnsi="Times New Roman" w:cs="Times New Roman"/>
            <w:sz w:val="24"/>
            <w:szCs w:val="24"/>
            <w:lang w:eastAsia="ru-RU"/>
          </w:rPr>
          <w:t xml:space="preserve"> (кураторство) педагогическим работникам государственных образовательных организаций Республики Татарстан,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w:t>
        </w:r>
      </w:hyperlink>
    </w:p>
    <w:p w:rsidR="00F00134" w:rsidRPr="00F00134" w:rsidRDefault="00F00134" w:rsidP="003B1480">
      <w:pPr>
        <w:tabs>
          <w:tab w:val="left" w:pos="217"/>
          <w:tab w:val="left" w:pos="3179"/>
        </w:tabs>
        <w:ind w:left="-567" w:right="-141" w:firstLine="567"/>
        <w:jc w:val="both"/>
        <w:rPr>
          <w:rFonts w:ascii="Times New Roman" w:eastAsia="Arial" w:hAnsi="Times New Roman" w:cs="Times New Roman"/>
          <w:sz w:val="24"/>
          <w:szCs w:val="24"/>
          <w:lang w:eastAsia="ar-SA"/>
        </w:rPr>
      </w:pPr>
      <w:proofErr w:type="gramStart"/>
      <w:r w:rsidRPr="00F00134">
        <w:rPr>
          <w:rFonts w:ascii="Times New Roman" w:eastAsia="Arial" w:hAnsi="Times New Roman" w:cs="Times New Roman"/>
          <w:sz w:val="24"/>
          <w:szCs w:val="24"/>
          <w:lang w:eastAsia="ar-SA"/>
        </w:rPr>
        <w:t xml:space="preserve">Помимо республиканской выплаты, предусмотренной за осуществление классного руководства, педагогическим работникам 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образовательные программы, а также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устанавливается ежемесячное денежное вознаграждение в размере 5000 рублей </w:t>
      </w:r>
      <w:r w:rsidRPr="00F00134">
        <w:rPr>
          <w:rFonts w:ascii="Times New Roman" w:eastAsia="Arial" w:hAnsi="Times New Roman" w:cs="Times New Roman"/>
          <w:color w:val="000000" w:themeColor="text1"/>
          <w:sz w:val="24"/>
          <w:szCs w:val="24"/>
          <w:lang w:eastAsia="ar-SA"/>
        </w:rPr>
        <w:t>(в населенных пунктах с численностью населения</w:t>
      </w:r>
      <w:proofErr w:type="gramEnd"/>
      <w:r w:rsidRPr="00F00134">
        <w:rPr>
          <w:rFonts w:ascii="Times New Roman" w:eastAsia="Arial" w:hAnsi="Times New Roman" w:cs="Times New Roman"/>
          <w:color w:val="000000" w:themeColor="text1"/>
          <w:sz w:val="24"/>
          <w:szCs w:val="24"/>
          <w:lang w:eastAsia="ar-SA"/>
        </w:rPr>
        <w:t xml:space="preserve"> менее 100 тыс. человек – 10.000 рублей)</w:t>
      </w:r>
      <w:r w:rsidRPr="00F00134">
        <w:rPr>
          <w:rFonts w:ascii="Times New Roman" w:eastAsia="Arial" w:hAnsi="Times New Roman" w:cs="Times New Roman"/>
          <w:sz w:val="24"/>
          <w:szCs w:val="24"/>
          <w:lang w:eastAsia="ar-SA"/>
        </w:rPr>
        <w:t xml:space="preserve"> в месяц за классное руководство.</w:t>
      </w:r>
    </w:p>
    <w:p w:rsidR="00F00134" w:rsidRDefault="00F00134" w:rsidP="003B1480">
      <w:pPr>
        <w:autoSpaceDE w:val="0"/>
        <w:autoSpaceDN w:val="0"/>
        <w:adjustRightInd w:val="0"/>
        <w:spacing w:after="0" w:line="240" w:lineRule="auto"/>
        <w:ind w:left="-567" w:right="-141" w:firstLine="567"/>
        <w:jc w:val="both"/>
        <w:rPr>
          <w:rFonts w:ascii="Times New Roman" w:eastAsia="Arial" w:hAnsi="Times New Roman" w:cs="Times New Roman"/>
          <w:sz w:val="24"/>
          <w:szCs w:val="24"/>
          <w:lang w:eastAsia="ar-SA"/>
        </w:rPr>
      </w:pPr>
      <w:r w:rsidRPr="00F00134">
        <w:rPr>
          <w:rFonts w:ascii="Times New Roman" w:eastAsia="Arial" w:hAnsi="Times New Roman" w:cs="Times New Roman"/>
          <w:sz w:val="24"/>
          <w:szCs w:val="24"/>
          <w:lang w:eastAsia="ar-SA"/>
        </w:rPr>
        <w:t>Ежемесячное денежное вознаграждение педагогическим работникам, осуществляющим функции классного руководителя (куратора) в двух и более классах (группах), выплачивается в двукратном размере.</w:t>
      </w:r>
    </w:p>
    <w:p w:rsidR="00843287" w:rsidRDefault="00843287" w:rsidP="003B1480">
      <w:pPr>
        <w:pStyle w:val="3"/>
        <w:ind w:left="-567" w:right="-141" w:firstLine="567"/>
        <w:contextualSpacing/>
        <w:jc w:val="center"/>
        <w:outlineLvl w:val="0"/>
        <w:rPr>
          <w:b/>
          <w:bCs/>
          <w:caps/>
          <w:sz w:val="24"/>
          <w:szCs w:val="24"/>
        </w:rPr>
      </w:pPr>
    </w:p>
    <w:p w:rsidR="00875731" w:rsidRDefault="00875731" w:rsidP="003B1480">
      <w:pPr>
        <w:spacing w:after="0" w:line="240" w:lineRule="auto"/>
        <w:ind w:left="-567" w:right="-141" w:firstLine="567"/>
        <w:jc w:val="both"/>
        <w:rPr>
          <w:rFonts w:ascii="Times New Roman" w:hAnsi="Times New Roman" w:cs="Times New Roman"/>
          <w:b/>
          <w:bCs/>
          <w:sz w:val="24"/>
          <w:szCs w:val="24"/>
        </w:rPr>
      </w:pPr>
      <w:r w:rsidRPr="00875731">
        <w:rPr>
          <w:rFonts w:ascii="Times New Roman" w:hAnsi="Times New Roman" w:cs="Times New Roman"/>
          <w:b/>
          <w:bCs/>
          <w:sz w:val="24"/>
          <w:szCs w:val="24"/>
        </w:rPr>
        <w:t xml:space="preserve">Раздел </w:t>
      </w:r>
      <w:r w:rsidRPr="00875731">
        <w:rPr>
          <w:rFonts w:ascii="Times New Roman" w:hAnsi="Times New Roman" w:cs="Times New Roman"/>
          <w:b/>
          <w:bCs/>
          <w:sz w:val="24"/>
          <w:szCs w:val="24"/>
          <w:lang w:val="en-US"/>
        </w:rPr>
        <w:t>V</w:t>
      </w:r>
      <w:r w:rsidRPr="00875731">
        <w:rPr>
          <w:rFonts w:ascii="Times New Roman" w:hAnsi="Times New Roman" w:cs="Times New Roman"/>
          <w:b/>
          <w:bCs/>
          <w:sz w:val="24"/>
          <w:szCs w:val="24"/>
        </w:rPr>
        <w:t>. Социальные гарантии и меры  социальной  поддержки.</w:t>
      </w:r>
    </w:p>
    <w:p w:rsidR="00F1719D" w:rsidRPr="00875731" w:rsidRDefault="00F1719D" w:rsidP="003B1480">
      <w:pPr>
        <w:spacing w:after="0" w:line="240" w:lineRule="auto"/>
        <w:ind w:left="-567" w:right="-141" w:firstLine="567"/>
        <w:jc w:val="both"/>
        <w:rPr>
          <w:rFonts w:ascii="Times New Roman" w:hAnsi="Times New Roman" w:cs="Times New Roman"/>
          <w:b/>
          <w:bCs/>
          <w:sz w:val="24"/>
          <w:szCs w:val="24"/>
        </w:rPr>
      </w:pPr>
    </w:p>
    <w:p w:rsidR="00875731" w:rsidRPr="00875731" w:rsidRDefault="00875731" w:rsidP="003B1480">
      <w:pPr>
        <w:spacing w:after="0" w:line="240" w:lineRule="auto"/>
        <w:ind w:left="-567" w:right="-141" w:firstLine="567"/>
        <w:jc w:val="both"/>
        <w:rPr>
          <w:rFonts w:ascii="Times New Roman" w:hAnsi="Times New Roman" w:cs="Times New Roman"/>
          <w:sz w:val="24"/>
          <w:szCs w:val="24"/>
        </w:rPr>
      </w:pPr>
      <w:proofErr w:type="gramStart"/>
      <w:r w:rsidRPr="00875731">
        <w:rPr>
          <w:rFonts w:ascii="Times New Roman" w:hAnsi="Times New Roman" w:cs="Times New Roman"/>
          <w:b/>
          <w:bCs/>
          <w:sz w:val="24"/>
          <w:szCs w:val="24"/>
        </w:rPr>
        <w:t>п</w:t>
      </w:r>
      <w:proofErr w:type="gramEnd"/>
      <w:r w:rsidRPr="00875731">
        <w:rPr>
          <w:rFonts w:ascii="Times New Roman" w:hAnsi="Times New Roman" w:cs="Times New Roman"/>
          <w:b/>
          <w:bCs/>
          <w:sz w:val="24"/>
          <w:szCs w:val="24"/>
        </w:rPr>
        <w:t xml:space="preserve"> 5.7</w:t>
      </w:r>
      <w:r w:rsidRPr="00875731">
        <w:rPr>
          <w:rFonts w:ascii="Times New Roman" w:hAnsi="Times New Roman" w:cs="Times New Roman"/>
          <w:sz w:val="24"/>
          <w:szCs w:val="24"/>
        </w:rPr>
        <w:t xml:space="preserve"> </w:t>
      </w:r>
      <w:r w:rsidRPr="00875731">
        <w:rPr>
          <w:rFonts w:ascii="Times New Roman" w:hAnsi="Times New Roman" w:cs="Times New Roman"/>
          <w:b/>
          <w:sz w:val="24"/>
          <w:szCs w:val="24"/>
        </w:rPr>
        <w:t>изложить в следующей редакции</w:t>
      </w:r>
      <w:r w:rsidRPr="00875731">
        <w:rPr>
          <w:rFonts w:ascii="Times New Roman" w:hAnsi="Times New Roman" w:cs="Times New Roman"/>
          <w:sz w:val="24"/>
          <w:szCs w:val="24"/>
        </w:rPr>
        <w:t>:</w:t>
      </w:r>
    </w:p>
    <w:p w:rsidR="00875731" w:rsidRPr="00875731" w:rsidRDefault="00875731" w:rsidP="003B1480">
      <w:pPr>
        <w:spacing w:after="0" w:line="240" w:lineRule="auto"/>
        <w:ind w:left="-567" w:right="-141" w:firstLine="567"/>
        <w:jc w:val="both"/>
        <w:rPr>
          <w:rFonts w:ascii="Times New Roman" w:hAnsi="Times New Roman" w:cs="Times New Roman"/>
          <w:sz w:val="24"/>
          <w:szCs w:val="24"/>
        </w:rPr>
      </w:pPr>
      <w:r w:rsidRPr="00875731">
        <w:rPr>
          <w:rFonts w:ascii="Times New Roman" w:hAnsi="Times New Roman" w:cs="Times New Roman"/>
          <w:iCs/>
          <w:sz w:val="24"/>
          <w:szCs w:val="24"/>
        </w:rPr>
        <w:t xml:space="preserve">Организовать </w:t>
      </w:r>
      <w:r w:rsidRPr="00875731">
        <w:rPr>
          <w:rFonts w:ascii="Times New Roman" w:hAnsi="Times New Roman" w:cs="Times New Roman"/>
          <w:sz w:val="24"/>
          <w:szCs w:val="24"/>
        </w:rPr>
        <w:t>Участие в Федеральной единой бонусной программе «</w:t>
      </w:r>
      <w:proofErr w:type="spellStart"/>
      <w:r w:rsidRPr="00875731">
        <w:rPr>
          <w:rFonts w:ascii="Times New Roman" w:hAnsi="Times New Roman" w:cs="Times New Roman"/>
          <w:sz w:val="24"/>
          <w:szCs w:val="24"/>
        </w:rPr>
        <w:t>Профплюс</w:t>
      </w:r>
      <w:proofErr w:type="spellEnd"/>
      <w:r w:rsidRPr="00875731">
        <w:rPr>
          <w:rFonts w:ascii="Times New Roman" w:hAnsi="Times New Roman" w:cs="Times New Roman"/>
          <w:sz w:val="24"/>
          <w:szCs w:val="24"/>
        </w:rPr>
        <w:t>»: скидки и выгодные предложения, финансовые и страховые продукты для членов профсоюза при наличии электронного профсоюзного билета</w:t>
      </w:r>
    </w:p>
    <w:p w:rsidR="00875731" w:rsidRDefault="00875731" w:rsidP="003B1480">
      <w:pPr>
        <w:spacing w:after="0" w:line="240" w:lineRule="auto"/>
        <w:ind w:left="-567" w:right="-141" w:firstLine="567"/>
        <w:jc w:val="both"/>
        <w:rPr>
          <w:rFonts w:ascii="Times New Roman" w:hAnsi="Times New Roman" w:cs="Times New Roman"/>
          <w:sz w:val="28"/>
          <w:szCs w:val="28"/>
        </w:rPr>
      </w:pPr>
    </w:p>
    <w:p w:rsidR="00875731" w:rsidRDefault="00875731" w:rsidP="003B1480">
      <w:pPr>
        <w:spacing w:after="0" w:line="240" w:lineRule="auto"/>
        <w:ind w:left="-567" w:right="-141" w:firstLine="567"/>
        <w:jc w:val="both"/>
        <w:rPr>
          <w:rFonts w:ascii="Times New Roman" w:hAnsi="Times New Roman" w:cs="Times New Roman"/>
          <w:b/>
          <w:bCs/>
          <w:sz w:val="24"/>
          <w:szCs w:val="24"/>
        </w:rPr>
      </w:pPr>
      <w:r w:rsidRPr="00875731">
        <w:rPr>
          <w:rFonts w:ascii="Times New Roman" w:hAnsi="Times New Roman" w:cs="Times New Roman"/>
          <w:b/>
          <w:bCs/>
          <w:sz w:val="24"/>
          <w:szCs w:val="24"/>
        </w:rPr>
        <w:t xml:space="preserve">Раздел </w:t>
      </w:r>
      <w:r w:rsidRPr="00875731">
        <w:rPr>
          <w:rFonts w:ascii="Times New Roman" w:hAnsi="Times New Roman" w:cs="Times New Roman"/>
          <w:b/>
          <w:bCs/>
          <w:sz w:val="24"/>
          <w:szCs w:val="24"/>
          <w:lang w:val="en-US"/>
        </w:rPr>
        <w:t>IX</w:t>
      </w:r>
      <w:r w:rsidRPr="00875731">
        <w:rPr>
          <w:rFonts w:ascii="Times New Roman" w:hAnsi="Times New Roman" w:cs="Times New Roman"/>
          <w:b/>
          <w:bCs/>
          <w:sz w:val="24"/>
          <w:szCs w:val="24"/>
        </w:rPr>
        <w:t>. Пенсионное обеспечение.</w:t>
      </w:r>
    </w:p>
    <w:p w:rsidR="00F1719D" w:rsidRPr="00875731" w:rsidRDefault="00F1719D" w:rsidP="003B1480">
      <w:pPr>
        <w:spacing w:after="0" w:line="240" w:lineRule="auto"/>
        <w:ind w:left="-567" w:right="-141" w:firstLine="567"/>
        <w:jc w:val="both"/>
        <w:rPr>
          <w:rFonts w:ascii="Times New Roman" w:hAnsi="Times New Roman" w:cs="Times New Roman"/>
          <w:b/>
          <w:bCs/>
          <w:sz w:val="24"/>
          <w:szCs w:val="24"/>
        </w:rPr>
      </w:pPr>
    </w:p>
    <w:p w:rsidR="00875731" w:rsidRPr="00875731" w:rsidRDefault="00875731" w:rsidP="003B1480">
      <w:pPr>
        <w:spacing w:after="0" w:line="240" w:lineRule="auto"/>
        <w:ind w:left="-567" w:right="-141" w:firstLine="567"/>
        <w:jc w:val="both"/>
        <w:rPr>
          <w:rFonts w:ascii="Times New Roman" w:hAnsi="Times New Roman" w:cs="Times New Roman"/>
          <w:b/>
          <w:bCs/>
          <w:sz w:val="24"/>
          <w:szCs w:val="24"/>
        </w:rPr>
      </w:pPr>
      <w:r w:rsidRPr="00875731">
        <w:rPr>
          <w:rFonts w:ascii="Times New Roman" w:hAnsi="Times New Roman" w:cs="Times New Roman"/>
          <w:b/>
          <w:bCs/>
          <w:sz w:val="24"/>
          <w:szCs w:val="24"/>
        </w:rPr>
        <w:t xml:space="preserve"> п. 9.4.  изложить  в следующей  редакции:</w:t>
      </w:r>
    </w:p>
    <w:p w:rsidR="00875731" w:rsidRPr="00875731" w:rsidRDefault="00875731" w:rsidP="003B1480">
      <w:pPr>
        <w:spacing w:after="0" w:line="240" w:lineRule="auto"/>
        <w:ind w:left="-567" w:right="-141" w:firstLine="567"/>
        <w:jc w:val="both"/>
        <w:rPr>
          <w:rFonts w:ascii="Times New Roman" w:hAnsi="Times New Roman" w:cs="Times New Roman"/>
          <w:sz w:val="24"/>
          <w:szCs w:val="24"/>
        </w:rPr>
      </w:pPr>
      <w:r w:rsidRPr="00875731">
        <w:rPr>
          <w:rFonts w:ascii="Times New Roman" w:hAnsi="Times New Roman" w:cs="Times New Roman"/>
          <w:sz w:val="24"/>
          <w:szCs w:val="24"/>
        </w:rPr>
        <w:t xml:space="preserve"> «Стороны проводят разъяснительную работу по осуществлению негосударственного пенсионного обеспечения отдельных работников системы образования в соответствие с Постановлением Кабинета Министров Республики Татарстан от 30.12.2004 г. № 584 «О негосударственном пенсионном обеспечении отдельных работников бюджетной сферы Республики Татарстан».</w:t>
      </w:r>
    </w:p>
    <w:p w:rsidR="00875731" w:rsidRPr="00450215" w:rsidRDefault="00875731" w:rsidP="003B1480">
      <w:pPr>
        <w:spacing w:after="0" w:line="240" w:lineRule="auto"/>
        <w:ind w:left="-567" w:right="-141" w:firstLine="567"/>
        <w:jc w:val="both"/>
        <w:rPr>
          <w:rFonts w:ascii="Times New Roman" w:hAnsi="Times New Roman" w:cs="Times New Roman"/>
          <w:sz w:val="28"/>
          <w:szCs w:val="28"/>
        </w:rPr>
      </w:pPr>
    </w:p>
    <w:p w:rsidR="00843287" w:rsidRDefault="00843287" w:rsidP="003B1480">
      <w:pPr>
        <w:shd w:val="clear" w:color="auto" w:fill="FFFFFF"/>
        <w:spacing w:after="0" w:line="240" w:lineRule="auto"/>
        <w:ind w:left="-567" w:right="-141" w:firstLine="567"/>
        <w:jc w:val="both"/>
        <w:rPr>
          <w:rFonts w:ascii="Times New Roman" w:eastAsia="Times New Roman" w:hAnsi="Times New Roman" w:cs="Times New Roman"/>
          <w:b/>
          <w:bCs/>
          <w:color w:val="1A1A1A"/>
          <w:sz w:val="24"/>
          <w:szCs w:val="24"/>
          <w:lang w:eastAsia="ru-RU"/>
        </w:rPr>
      </w:pPr>
    </w:p>
    <w:p w:rsidR="00843287" w:rsidRPr="00EC44C9" w:rsidRDefault="00843287" w:rsidP="003B1480">
      <w:pPr>
        <w:shd w:val="clear" w:color="auto" w:fill="FFFFFF"/>
        <w:spacing w:after="0" w:line="240" w:lineRule="auto"/>
        <w:ind w:left="-567" w:right="-141" w:firstLine="567"/>
        <w:jc w:val="both"/>
        <w:rPr>
          <w:rFonts w:ascii="Times New Roman" w:eastAsia="Times New Roman" w:hAnsi="Times New Roman" w:cs="Times New Roman"/>
          <w:b/>
          <w:bCs/>
          <w:color w:val="1A1A1A"/>
          <w:sz w:val="24"/>
          <w:szCs w:val="24"/>
          <w:u w:val="single"/>
          <w:lang w:eastAsia="ru-RU"/>
        </w:rPr>
      </w:pPr>
      <w:r w:rsidRPr="00EC44C9">
        <w:rPr>
          <w:rFonts w:ascii="Times New Roman" w:eastAsia="Times New Roman" w:hAnsi="Times New Roman" w:cs="Times New Roman"/>
          <w:b/>
          <w:bCs/>
          <w:color w:val="1A1A1A"/>
          <w:sz w:val="24"/>
          <w:szCs w:val="24"/>
          <w:lang w:eastAsia="ru-RU"/>
        </w:rPr>
        <w:t xml:space="preserve">Приложение № 2 </w:t>
      </w:r>
      <w:r w:rsidRPr="00EC44C9">
        <w:rPr>
          <w:rFonts w:ascii="Times New Roman" w:eastAsia="Times New Roman" w:hAnsi="Times New Roman" w:cs="Times New Roman"/>
          <w:b/>
          <w:bCs/>
          <w:color w:val="1A1A1A"/>
          <w:sz w:val="24"/>
          <w:szCs w:val="24"/>
          <w:u w:val="single"/>
          <w:lang w:eastAsia="ru-RU"/>
        </w:rPr>
        <w:t xml:space="preserve">«Права и льготы, предоставляемые педагогическим работникам образовательных организаций Республики Татарстан при подготовке и проведении аттестации» </w:t>
      </w:r>
    </w:p>
    <w:p w:rsidR="00843287" w:rsidRPr="00EC44C9" w:rsidRDefault="00843287" w:rsidP="003B1480">
      <w:pPr>
        <w:tabs>
          <w:tab w:val="num" w:pos="240"/>
        </w:tabs>
        <w:spacing w:after="0" w:line="240" w:lineRule="auto"/>
        <w:ind w:left="-567" w:right="-141" w:firstLine="567"/>
        <w:jc w:val="center"/>
        <w:rPr>
          <w:rFonts w:ascii="Times New Roman" w:eastAsia="Times New Roman" w:hAnsi="Times New Roman" w:cs="Times New Roman"/>
          <w:b/>
          <w:sz w:val="24"/>
          <w:szCs w:val="24"/>
          <w:lang w:eastAsia="ru-RU"/>
        </w:rPr>
      </w:pPr>
    </w:p>
    <w:p w:rsidR="00843287" w:rsidRPr="00891510" w:rsidRDefault="00843287" w:rsidP="003B1480">
      <w:pPr>
        <w:tabs>
          <w:tab w:val="num" w:pos="240"/>
        </w:tabs>
        <w:spacing w:after="0" w:line="240" w:lineRule="auto"/>
        <w:ind w:left="-567" w:right="-141" w:firstLine="567"/>
        <w:jc w:val="both"/>
        <w:rPr>
          <w:rFonts w:ascii="Times New Roman" w:eastAsia="Times New Roman" w:hAnsi="Times New Roman" w:cs="Times New Roman"/>
          <w:b/>
          <w:sz w:val="24"/>
          <w:szCs w:val="24"/>
          <w:lang w:eastAsia="ru-RU"/>
        </w:rPr>
      </w:pPr>
      <w:bookmarkStart w:id="3" w:name="_Hlk184042303"/>
      <w:r w:rsidRPr="003B1480">
        <w:rPr>
          <w:rFonts w:ascii="Times New Roman" w:eastAsia="Times New Roman" w:hAnsi="Times New Roman" w:cs="Times New Roman"/>
          <w:b/>
          <w:bCs/>
          <w:sz w:val="24"/>
          <w:szCs w:val="24"/>
          <w:lang w:eastAsia="ru-RU"/>
        </w:rPr>
        <w:t xml:space="preserve">В Разделе </w:t>
      </w:r>
      <w:r w:rsidRPr="003B1480">
        <w:rPr>
          <w:rFonts w:ascii="Times New Roman" w:eastAsia="Times New Roman" w:hAnsi="Times New Roman" w:cs="Times New Roman"/>
          <w:b/>
          <w:bCs/>
          <w:sz w:val="24"/>
          <w:szCs w:val="24"/>
          <w:lang w:val="en-US" w:eastAsia="ru-RU"/>
        </w:rPr>
        <w:t>II</w:t>
      </w:r>
      <w:r w:rsidRPr="003B1480">
        <w:rPr>
          <w:rFonts w:ascii="Times New Roman" w:eastAsia="Times New Roman" w:hAnsi="Times New Roman" w:cs="Times New Roman"/>
          <w:b/>
          <w:bCs/>
          <w:sz w:val="24"/>
          <w:szCs w:val="24"/>
          <w:lang w:eastAsia="ru-RU"/>
        </w:rPr>
        <w:t>. Льготы по установлению уровня оплаты труда работника</w:t>
      </w:r>
      <w:r w:rsidRPr="00891510">
        <w:rPr>
          <w:rFonts w:ascii="Times New Roman" w:eastAsia="Times New Roman" w:hAnsi="Times New Roman" w:cs="Times New Roman"/>
          <w:bCs/>
          <w:sz w:val="24"/>
          <w:szCs w:val="24"/>
          <w:lang w:eastAsia="ru-RU"/>
        </w:rPr>
        <w:t xml:space="preserve"> во взаимосвязи с имеющейся квалификационной категорией </w:t>
      </w:r>
      <w:r w:rsidRPr="00891510">
        <w:rPr>
          <w:rFonts w:ascii="Times New Roman" w:hAnsi="Times New Roman" w:cs="Times New Roman"/>
          <w:b/>
          <w:sz w:val="24"/>
          <w:szCs w:val="24"/>
          <w:lang w:eastAsia="ru-RU"/>
        </w:rPr>
        <w:t>внести изменения в таблицу:</w:t>
      </w:r>
    </w:p>
    <w:p w:rsidR="00843287"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p>
    <w:p w:rsidR="00843287" w:rsidRPr="00EC44C9"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 xml:space="preserve">2.1. </w:t>
      </w:r>
      <w:proofErr w:type="gramStart"/>
      <w:r w:rsidRPr="00EC44C9">
        <w:rPr>
          <w:rFonts w:ascii="Times New Roman" w:eastAsia="Times New Roman" w:hAnsi="Times New Roman" w:cs="Times New Roman"/>
          <w:sz w:val="24"/>
          <w:szCs w:val="24"/>
          <w:lang w:eastAsia="ru-RU"/>
        </w:rPr>
        <w:t xml:space="preserve">В соответствии с отраслевым Соглашением на 2024-2026гг., заключенным между Общероссийским профсоюзом образования и Министерством просвещения Российской Федерации, квалификационные категории, </w:t>
      </w:r>
      <w:proofErr w:type="spellStart"/>
      <w:r w:rsidRPr="00EC44C9">
        <w:rPr>
          <w:rFonts w:ascii="Times New Roman" w:eastAsia="Times New Roman" w:hAnsi="Times New Roman" w:cs="Times New Roman"/>
          <w:sz w:val="24"/>
          <w:szCs w:val="24"/>
          <w:lang w:eastAsia="ru-RU"/>
        </w:rPr>
        <w:t>установленныепедагогическим</w:t>
      </w:r>
      <w:proofErr w:type="spellEnd"/>
      <w:r w:rsidRPr="00EC44C9">
        <w:rPr>
          <w:rFonts w:ascii="Times New Roman" w:eastAsia="Times New Roman" w:hAnsi="Times New Roman" w:cs="Times New Roman"/>
          <w:sz w:val="24"/>
          <w:szCs w:val="24"/>
          <w:lang w:eastAsia="ru-RU"/>
        </w:rPr>
        <w:t xml:space="preserve"> работникам в соответствии с Порядком аттестации педагогических работников, утвержденным приказом Министерства просвещения Российской </w:t>
      </w:r>
      <w:proofErr w:type="spellStart"/>
      <w:r w:rsidRPr="00EC44C9">
        <w:rPr>
          <w:rFonts w:ascii="Times New Roman" w:eastAsia="Times New Roman" w:hAnsi="Times New Roman" w:cs="Times New Roman"/>
          <w:sz w:val="24"/>
          <w:szCs w:val="24"/>
          <w:lang w:eastAsia="ru-RU"/>
        </w:rPr>
        <w:t>Федерацииот</w:t>
      </w:r>
      <w:proofErr w:type="spellEnd"/>
      <w:r w:rsidRPr="00EC44C9">
        <w:rPr>
          <w:rFonts w:ascii="Times New Roman" w:eastAsia="Times New Roman" w:hAnsi="Times New Roman" w:cs="Times New Roman"/>
          <w:sz w:val="24"/>
          <w:szCs w:val="24"/>
          <w:lang w:eastAsia="ru-RU"/>
        </w:rPr>
        <w:t xml:space="preserve"> 24 марта 2023 г. № 196</w:t>
      </w:r>
      <w:r w:rsidRPr="00EC44C9">
        <w:rPr>
          <w:rFonts w:ascii="Times New Roman" w:hAnsi="Times New Roman" w:cs="Times New Roman"/>
          <w:sz w:val="24"/>
          <w:szCs w:val="24"/>
        </w:rPr>
        <w:t xml:space="preserve"> «</w:t>
      </w:r>
      <w:r w:rsidRPr="00EC44C9">
        <w:rPr>
          <w:rFonts w:ascii="Times New Roman" w:eastAsia="Times New Roman" w:hAnsi="Times New Roman" w:cs="Times New Roman"/>
          <w:sz w:val="24"/>
          <w:szCs w:val="24"/>
          <w:lang w:eastAsia="ru-RU"/>
        </w:rPr>
        <w:t xml:space="preserve">Об утверждении </w:t>
      </w:r>
      <w:r w:rsidRPr="00EC44C9">
        <w:rPr>
          <w:rFonts w:ascii="Times New Roman" w:eastAsia="Times New Roman" w:hAnsi="Times New Roman" w:cs="Times New Roman"/>
          <w:sz w:val="24"/>
          <w:szCs w:val="24"/>
          <w:lang w:eastAsia="ru-RU"/>
        </w:rPr>
        <w:lastRenderedPageBreak/>
        <w:t xml:space="preserve">Порядка проведения аттестации педагогических работников организаций, осуществляющих образовательную деятельность» (далее – Порядок), учитываются в следующих случаях: </w:t>
      </w:r>
      <w:proofErr w:type="gramEnd"/>
    </w:p>
    <w:p w:rsidR="00843287"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p>
    <w:p w:rsidR="00843287" w:rsidRPr="00EC44C9"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 при работе в должности, по которой установлена квалификационная категория, независимо от типа и вида образовательного учреждения, преподаваемого предмета (дисциплины);</w:t>
      </w:r>
    </w:p>
    <w:p w:rsidR="00843287" w:rsidRPr="00EC44C9"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p>
    <w:p w:rsidR="00843287" w:rsidRPr="00EC44C9"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 при возобновлении работы в должности, по которой установлена категория, независимо от перерывов в работе;</w:t>
      </w:r>
    </w:p>
    <w:p w:rsidR="00843287" w:rsidRPr="00EC44C9"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p>
    <w:p w:rsidR="00843287" w:rsidRPr="00EC44C9"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proofErr w:type="gramStart"/>
      <w:r w:rsidRPr="00EC44C9">
        <w:rPr>
          <w:rFonts w:ascii="Times New Roman" w:eastAsia="Times New Roman" w:hAnsi="Times New Roman" w:cs="Times New Roman"/>
          <w:sz w:val="24"/>
          <w:szCs w:val="24"/>
          <w:lang w:eastAsia="ru-RU"/>
        </w:rPr>
        <w:t>- при переходе из негосударственного образовательного учреждения, а также учреждений и организаций, не являющимися образовательными, на работу в государственные и муниципальные образовательные учреждения при условии, если аттестация этих работников осуществлялась в соответствии с Порядком;</w:t>
      </w:r>
      <w:proofErr w:type="gramEnd"/>
    </w:p>
    <w:p w:rsidR="00843287" w:rsidRPr="00EC44C9"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p>
    <w:p w:rsidR="00843287" w:rsidRPr="00EC44C9"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 при установлении уровня оплаты труда на должностях, по которым применяется наименование «старший» (старший воспитатель – воспитатель, старший педагог дополнительного образования - педагог дополнительного образования, старший методист – методист, старший инструктор-методис</w:t>
      </w:r>
      <w:proofErr w:type="gramStart"/>
      <w:r w:rsidRPr="00EC44C9">
        <w:rPr>
          <w:rFonts w:ascii="Times New Roman" w:eastAsia="Times New Roman" w:hAnsi="Times New Roman" w:cs="Times New Roman"/>
          <w:sz w:val="24"/>
          <w:szCs w:val="24"/>
          <w:lang w:eastAsia="ru-RU"/>
        </w:rPr>
        <w:t>т-</w:t>
      </w:r>
      <w:proofErr w:type="gramEnd"/>
      <w:r w:rsidRPr="00EC44C9">
        <w:rPr>
          <w:rFonts w:ascii="Times New Roman" w:eastAsia="Times New Roman" w:hAnsi="Times New Roman" w:cs="Times New Roman"/>
          <w:sz w:val="24"/>
          <w:szCs w:val="24"/>
          <w:lang w:eastAsia="ru-RU"/>
        </w:rPr>
        <w:t xml:space="preserve"> инструктор-методист, старший тренер-преподаватель - тренер-преподаватель), независимо от того, по какой конкретно должности установлена</w:t>
      </w:r>
      <w:r w:rsidR="003B1480">
        <w:rPr>
          <w:rFonts w:ascii="Times New Roman" w:eastAsia="Times New Roman" w:hAnsi="Times New Roman" w:cs="Times New Roman"/>
          <w:sz w:val="24"/>
          <w:szCs w:val="24"/>
          <w:lang w:eastAsia="ru-RU"/>
        </w:rPr>
        <w:t xml:space="preserve"> </w:t>
      </w:r>
      <w:r w:rsidRPr="00EC44C9">
        <w:rPr>
          <w:rFonts w:ascii="Times New Roman" w:eastAsia="Times New Roman" w:hAnsi="Times New Roman" w:cs="Times New Roman"/>
          <w:sz w:val="24"/>
          <w:szCs w:val="24"/>
          <w:lang w:eastAsia="ru-RU"/>
        </w:rPr>
        <w:t>квалификационная категория;</w:t>
      </w:r>
    </w:p>
    <w:p w:rsidR="00843287" w:rsidRPr="00EC44C9" w:rsidRDefault="00843287" w:rsidP="003B1480">
      <w:pPr>
        <w:spacing w:after="0" w:line="240" w:lineRule="auto"/>
        <w:ind w:left="-567" w:right="-141" w:firstLine="567"/>
        <w:jc w:val="both"/>
        <w:rPr>
          <w:rFonts w:ascii="Times New Roman" w:eastAsia="Times New Roman" w:hAnsi="Times New Roman" w:cs="Times New Roman"/>
          <w:sz w:val="24"/>
          <w:szCs w:val="24"/>
          <w:lang w:eastAsia="ru-RU"/>
        </w:rPr>
      </w:pPr>
    </w:p>
    <w:p w:rsidR="00843287" w:rsidRDefault="00843287" w:rsidP="003B1480">
      <w:pPr>
        <w:tabs>
          <w:tab w:val="num" w:pos="240"/>
        </w:tabs>
        <w:spacing w:after="0" w:line="240" w:lineRule="auto"/>
        <w:ind w:left="-567" w:right="-141" w:firstLine="567"/>
        <w:jc w:val="both"/>
        <w:rPr>
          <w:rFonts w:ascii="Times New Roman" w:eastAsia="Times New Roman" w:hAnsi="Times New Roman" w:cs="Times New Roman"/>
          <w:spacing w:val="-4"/>
          <w:sz w:val="24"/>
          <w:szCs w:val="24"/>
          <w:lang w:eastAsia="ru-RU"/>
        </w:rPr>
      </w:pPr>
      <w:r w:rsidRPr="00EC44C9">
        <w:rPr>
          <w:rFonts w:ascii="Times New Roman" w:eastAsia="Times New Roman" w:hAnsi="Times New Roman" w:cs="Times New Roman"/>
          <w:spacing w:val="-4"/>
          <w:sz w:val="24"/>
          <w:szCs w:val="24"/>
          <w:lang w:eastAsia="ru-RU"/>
        </w:rPr>
        <w:t>- при выполнении педагогической работы на разных должностях, по которым совпадают профили работы (деятельности) в следующих случаях:</w:t>
      </w:r>
    </w:p>
    <w:p w:rsidR="00843287" w:rsidRPr="002468CD" w:rsidRDefault="00843287" w:rsidP="00843287">
      <w:pPr>
        <w:tabs>
          <w:tab w:val="num" w:pos="240"/>
        </w:tabs>
        <w:spacing w:after="0" w:line="240" w:lineRule="auto"/>
        <w:ind w:firstLine="709"/>
        <w:jc w:val="both"/>
        <w:rPr>
          <w:rFonts w:ascii="Times New Roman" w:eastAsia="Times New Roman" w:hAnsi="Times New Roman" w:cs="Times New Roman"/>
          <w:spacing w:val="-4"/>
          <w:sz w:val="28"/>
          <w:szCs w:val="28"/>
          <w:lang w:eastAsia="ru-RU"/>
        </w:rPr>
      </w:pPr>
    </w:p>
    <w:bookmarkEnd w:id="3"/>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520"/>
      </w:tblGrid>
      <w:tr w:rsidR="00843287" w:rsidRPr="00EC44C9" w:rsidTr="0096531D">
        <w:tc>
          <w:tcPr>
            <w:tcW w:w="3828" w:type="dxa"/>
            <w:tcBorders>
              <w:top w:val="single" w:sz="4" w:space="0" w:color="auto"/>
              <w:left w:val="single" w:sz="4" w:space="0" w:color="auto"/>
              <w:bottom w:val="single" w:sz="4" w:space="0" w:color="auto"/>
              <w:right w:val="single" w:sz="4" w:space="0" w:color="auto"/>
            </w:tcBorders>
            <w:hideMark/>
          </w:tcPr>
          <w:p w:rsidR="00843287" w:rsidRPr="00EC44C9" w:rsidRDefault="00843287" w:rsidP="0096531D">
            <w:pPr>
              <w:tabs>
                <w:tab w:val="num" w:pos="240"/>
              </w:tabs>
              <w:spacing w:after="0" w:line="240" w:lineRule="auto"/>
              <w:jc w:val="center"/>
              <w:rPr>
                <w:rFonts w:ascii="Times New Roman" w:eastAsia="Times New Roman" w:hAnsi="Times New Roman" w:cs="Times New Roman"/>
                <w:b/>
                <w:sz w:val="24"/>
                <w:szCs w:val="24"/>
                <w:lang w:eastAsia="ru-RU"/>
              </w:rPr>
            </w:pPr>
          </w:p>
          <w:p w:rsidR="00843287" w:rsidRPr="00EC44C9" w:rsidRDefault="00843287" w:rsidP="0096531D">
            <w:pPr>
              <w:tabs>
                <w:tab w:val="num" w:pos="240"/>
              </w:tabs>
              <w:spacing w:after="0" w:line="240" w:lineRule="auto"/>
              <w:jc w:val="center"/>
              <w:rPr>
                <w:rFonts w:ascii="Times New Roman" w:eastAsia="Times New Roman" w:hAnsi="Times New Roman" w:cs="Times New Roman"/>
                <w:b/>
                <w:sz w:val="24"/>
                <w:szCs w:val="24"/>
                <w:lang w:eastAsia="ru-RU"/>
              </w:rPr>
            </w:pPr>
            <w:r w:rsidRPr="00EC44C9">
              <w:rPr>
                <w:rFonts w:ascii="Times New Roman" w:eastAsia="Times New Roman" w:hAnsi="Times New Roman" w:cs="Times New Roman"/>
                <w:b/>
                <w:sz w:val="24"/>
                <w:szCs w:val="24"/>
                <w:lang w:eastAsia="ru-RU"/>
              </w:rPr>
              <w:t>Должность, по которой установлена квалификационная категория</w:t>
            </w:r>
          </w:p>
        </w:tc>
        <w:tc>
          <w:tcPr>
            <w:tcW w:w="6520" w:type="dxa"/>
            <w:tcBorders>
              <w:top w:val="single" w:sz="4" w:space="0" w:color="auto"/>
              <w:left w:val="single" w:sz="4" w:space="0" w:color="auto"/>
              <w:bottom w:val="single" w:sz="4" w:space="0" w:color="auto"/>
              <w:right w:val="single" w:sz="4" w:space="0" w:color="auto"/>
            </w:tcBorders>
            <w:hideMark/>
          </w:tcPr>
          <w:p w:rsidR="00843287" w:rsidRPr="00EC44C9" w:rsidRDefault="00843287" w:rsidP="0096531D">
            <w:pPr>
              <w:tabs>
                <w:tab w:val="num" w:pos="240"/>
              </w:tabs>
              <w:spacing w:after="0" w:line="240" w:lineRule="auto"/>
              <w:jc w:val="center"/>
              <w:rPr>
                <w:rFonts w:ascii="Times New Roman" w:eastAsia="Times New Roman" w:hAnsi="Times New Roman" w:cs="Times New Roman"/>
                <w:b/>
                <w:sz w:val="24"/>
                <w:szCs w:val="24"/>
                <w:lang w:eastAsia="ru-RU"/>
              </w:rPr>
            </w:pPr>
          </w:p>
          <w:p w:rsidR="00843287" w:rsidRPr="00EC44C9" w:rsidRDefault="00843287" w:rsidP="0096531D">
            <w:pPr>
              <w:tabs>
                <w:tab w:val="num" w:pos="240"/>
              </w:tabs>
              <w:spacing w:after="0" w:line="240" w:lineRule="auto"/>
              <w:jc w:val="center"/>
              <w:rPr>
                <w:rFonts w:ascii="Times New Roman" w:eastAsia="Times New Roman" w:hAnsi="Times New Roman" w:cs="Times New Roman"/>
                <w:b/>
                <w:sz w:val="24"/>
                <w:szCs w:val="24"/>
                <w:lang w:eastAsia="ru-RU"/>
              </w:rPr>
            </w:pPr>
            <w:r w:rsidRPr="00EC44C9">
              <w:rPr>
                <w:rFonts w:ascii="Times New Roman" w:eastAsia="Times New Roman" w:hAnsi="Times New Roman" w:cs="Times New Roman"/>
                <w:b/>
                <w:sz w:val="24"/>
                <w:szCs w:val="24"/>
                <w:lang w:eastAsia="ru-RU"/>
              </w:rPr>
              <w:t>Должность, по которой может учитываться категория, установленная по должности, указанной в графе № 1</w:t>
            </w:r>
          </w:p>
          <w:p w:rsidR="00843287" w:rsidRPr="00EC44C9" w:rsidRDefault="00843287" w:rsidP="0096531D">
            <w:pPr>
              <w:tabs>
                <w:tab w:val="num" w:pos="240"/>
              </w:tabs>
              <w:spacing w:after="0" w:line="240" w:lineRule="auto"/>
              <w:jc w:val="center"/>
              <w:rPr>
                <w:rFonts w:ascii="Times New Roman" w:eastAsia="Times New Roman" w:hAnsi="Times New Roman" w:cs="Times New Roman"/>
                <w:b/>
                <w:sz w:val="24"/>
                <w:szCs w:val="24"/>
                <w:lang w:eastAsia="ru-RU"/>
              </w:rPr>
            </w:pPr>
          </w:p>
        </w:tc>
      </w:tr>
      <w:tr w:rsidR="00843287" w:rsidRPr="00EC44C9" w:rsidTr="0096531D">
        <w:trPr>
          <w:trHeight w:val="4971"/>
        </w:trPr>
        <w:tc>
          <w:tcPr>
            <w:tcW w:w="3828" w:type="dxa"/>
            <w:tcBorders>
              <w:top w:val="single" w:sz="4" w:space="0" w:color="auto"/>
              <w:left w:val="single" w:sz="4" w:space="0" w:color="auto"/>
              <w:bottom w:val="single" w:sz="4" w:space="0" w:color="auto"/>
              <w:right w:val="single" w:sz="4" w:space="0" w:color="auto"/>
            </w:tcBorders>
          </w:tcPr>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Учитель, преподаватель</w:t>
            </w:r>
          </w:p>
        </w:tc>
        <w:tc>
          <w:tcPr>
            <w:tcW w:w="6520" w:type="dxa"/>
            <w:tcBorders>
              <w:top w:val="single" w:sz="4" w:space="0" w:color="auto"/>
              <w:left w:val="single" w:sz="4" w:space="0" w:color="auto"/>
              <w:bottom w:val="single" w:sz="4" w:space="0" w:color="auto"/>
              <w:right w:val="single" w:sz="4" w:space="0" w:color="auto"/>
            </w:tcBorders>
            <w:hideMark/>
          </w:tcPr>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proofErr w:type="gramStart"/>
            <w:r w:rsidRPr="00EC44C9">
              <w:rPr>
                <w:rFonts w:ascii="Times New Roman" w:eastAsia="Times New Roman" w:hAnsi="Times New Roman" w:cs="Times New Roman"/>
                <w:sz w:val="24"/>
                <w:szCs w:val="24"/>
                <w:lang w:eastAsia="ru-RU"/>
              </w:rPr>
              <w:t xml:space="preserve">Воспитатель (независимо от места работы), социальный педагог, педагог–организатор, педагог дополнительного образования (при совпадении профиля кружка, направления дополнительной работы профилю основной работы), учитель, преподаватель, ведущий занятия по профильным темам из курса основного предмета, (например, </w:t>
            </w:r>
            <w:proofErr w:type="spellStart"/>
            <w:r w:rsidRPr="00EC44C9">
              <w:rPr>
                <w:rFonts w:ascii="Times New Roman" w:eastAsia="Times New Roman" w:hAnsi="Times New Roman" w:cs="Times New Roman"/>
                <w:sz w:val="24"/>
                <w:szCs w:val="24"/>
                <w:lang w:eastAsia="ru-RU"/>
              </w:rPr>
              <w:t>валеология</w:t>
            </w:r>
            <w:proofErr w:type="spellEnd"/>
            <w:r w:rsidRPr="00EC44C9">
              <w:rPr>
                <w:rFonts w:ascii="Times New Roman" w:eastAsia="Times New Roman" w:hAnsi="Times New Roman" w:cs="Times New Roman"/>
                <w:sz w:val="24"/>
                <w:szCs w:val="24"/>
                <w:lang w:eastAsia="ru-RU"/>
              </w:rPr>
              <w:t xml:space="preserve"> как часть курса биологии, или профильные темы по медицинской подготовке из курса  «Основы безопасности и защиты Родины»);</w:t>
            </w:r>
            <w:proofErr w:type="gramEnd"/>
          </w:p>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советник директора по воспитанию и взаимодействию с детскими общественными объединениями;</w:t>
            </w:r>
          </w:p>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proofErr w:type="spellStart"/>
            <w:r w:rsidRPr="00891510">
              <w:rPr>
                <w:rFonts w:ascii="Times New Roman" w:eastAsia="Times New Roman" w:hAnsi="Times New Roman" w:cs="Times New Roman"/>
                <w:sz w:val="24"/>
                <w:szCs w:val="24"/>
                <w:lang w:eastAsia="ru-RU"/>
              </w:rPr>
              <w:t>тьютор</w:t>
            </w:r>
            <w:proofErr w:type="spellEnd"/>
          </w:p>
          <w:p w:rsidR="00843287" w:rsidRPr="00EC44C9" w:rsidRDefault="00843287" w:rsidP="0096531D">
            <w:pPr>
              <w:tabs>
                <w:tab w:val="num" w:pos="240"/>
              </w:tabs>
              <w:spacing w:after="0" w:line="240" w:lineRule="auto"/>
              <w:jc w:val="both"/>
              <w:rPr>
                <w:rFonts w:ascii="Times New Roman" w:eastAsia="Times New Roman" w:hAnsi="Times New Roman" w:cs="Times New Roman"/>
                <w:color w:val="FF0000"/>
                <w:sz w:val="24"/>
                <w:szCs w:val="24"/>
                <w:lang w:eastAsia="ru-RU"/>
              </w:rPr>
            </w:pPr>
          </w:p>
        </w:tc>
      </w:tr>
      <w:tr w:rsidR="00843287" w:rsidRPr="00EC44C9" w:rsidTr="0096531D">
        <w:trPr>
          <w:trHeight w:val="3957"/>
        </w:trPr>
        <w:tc>
          <w:tcPr>
            <w:tcW w:w="3828" w:type="dxa"/>
            <w:tcBorders>
              <w:top w:val="single" w:sz="4" w:space="0" w:color="auto"/>
              <w:left w:val="single" w:sz="4" w:space="0" w:color="auto"/>
              <w:bottom w:val="single" w:sz="4" w:space="0" w:color="auto"/>
              <w:right w:val="single" w:sz="4" w:space="0" w:color="auto"/>
            </w:tcBorders>
          </w:tcPr>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lastRenderedPageBreak/>
              <w:t>Преподаватель-организатор основ безопасности и защиты Родины</w:t>
            </w:r>
          </w:p>
        </w:tc>
        <w:tc>
          <w:tcPr>
            <w:tcW w:w="6520" w:type="dxa"/>
            <w:tcBorders>
              <w:top w:val="single" w:sz="4" w:space="0" w:color="auto"/>
              <w:left w:val="single" w:sz="4" w:space="0" w:color="auto"/>
              <w:bottom w:val="single" w:sz="4" w:space="0" w:color="auto"/>
              <w:right w:val="single" w:sz="4" w:space="0" w:color="auto"/>
            </w:tcBorders>
            <w:hideMark/>
          </w:tcPr>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 xml:space="preserve">Учитель, преподаватель, ведущий занятия с </w:t>
            </w:r>
            <w:proofErr w:type="gramStart"/>
            <w:r w:rsidRPr="00EC44C9">
              <w:rPr>
                <w:rFonts w:ascii="Times New Roman" w:eastAsia="Times New Roman" w:hAnsi="Times New Roman" w:cs="Times New Roman"/>
                <w:sz w:val="24"/>
                <w:szCs w:val="24"/>
                <w:lang w:eastAsia="ru-RU"/>
              </w:rPr>
              <w:t>обучающимися</w:t>
            </w:r>
            <w:proofErr w:type="gramEnd"/>
            <w:r w:rsidRPr="00EC44C9">
              <w:rPr>
                <w:rFonts w:ascii="Times New Roman" w:eastAsia="Times New Roman" w:hAnsi="Times New Roman" w:cs="Times New Roman"/>
                <w:sz w:val="24"/>
                <w:szCs w:val="24"/>
                <w:lang w:eastAsia="ru-RU"/>
              </w:rPr>
              <w:t xml:space="preserve"> по курсу «Основы безопасности и защиты Родины», «Допризывная подготовка» сверх учебной нагрузки, входящей в основные должностные обязанности;</w:t>
            </w:r>
          </w:p>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учитель, преподаватель физкультуры (физического воспитания), руководитель физического воспитания;</w:t>
            </w:r>
          </w:p>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 xml:space="preserve">Советник директора по воспитанию и взаимодействию с детскими общественными объединениями </w:t>
            </w:r>
          </w:p>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p>
        </w:tc>
      </w:tr>
      <w:tr w:rsidR="00843287" w:rsidRPr="00EC44C9" w:rsidTr="0096531D">
        <w:trPr>
          <w:trHeight w:val="1176"/>
        </w:trPr>
        <w:tc>
          <w:tcPr>
            <w:tcW w:w="3828" w:type="dxa"/>
            <w:tcBorders>
              <w:top w:val="single" w:sz="4" w:space="0" w:color="auto"/>
              <w:left w:val="single" w:sz="4" w:space="0" w:color="auto"/>
              <w:bottom w:val="single" w:sz="4" w:space="0" w:color="auto"/>
              <w:right w:val="single" w:sz="4" w:space="0" w:color="auto"/>
            </w:tcBorders>
          </w:tcPr>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 xml:space="preserve">Учитель, преподаватель, ведущий занятия с </w:t>
            </w:r>
            <w:proofErr w:type="gramStart"/>
            <w:r w:rsidRPr="00EC44C9">
              <w:rPr>
                <w:rFonts w:ascii="Times New Roman" w:eastAsia="Times New Roman" w:hAnsi="Times New Roman" w:cs="Times New Roman"/>
                <w:sz w:val="24"/>
                <w:szCs w:val="24"/>
                <w:lang w:eastAsia="ru-RU"/>
              </w:rPr>
              <w:t>обучающимися</w:t>
            </w:r>
            <w:proofErr w:type="gramEnd"/>
            <w:r w:rsidRPr="00EC44C9">
              <w:rPr>
                <w:rFonts w:ascii="Times New Roman" w:eastAsia="Times New Roman" w:hAnsi="Times New Roman" w:cs="Times New Roman"/>
                <w:sz w:val="24"/>
                <w:szCs w:val="24"/>
                <w:lang w:eastAsia="ru-RU"/>
              </w:rPr>
              <w:t xml:space="preserve"> по курсу «Основы безопасности и защиты Родины», «Допризывная подготовка» сверх учебной нагрузки, входящей в основные должностные обязанности;</w:t>
            </w:r>
          </w:p>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учитель, преподаватель физкультуры (физического воспитания), руководитель физического воспитания</w:t>
            </w:r>
          </w:p>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p>
        </w:tc>
        <w:tc>
          <w:tcPr>
            <w:tcW w:w="6520" w:type="dxa"/>
            <w:tcBorders>
              <w:top w:val="single" w:sz="4" w:space="0" w:color="auto"/>
              <w:left w:val="single" w:sz="4" w:space="0" w:color="auto"/>
              <w:bottom w:val="single" w:sz="4" w:space="0" w:color="auto"/>
              <w:right w:val="single" w:sz="4" w:space="0" w:color="auto"/>
            </w:tcBorders>
          </w:tcPr>
          <w:p w:rsidR="00843287" w:rsidRPr="00EC44C9" w:rsidRDefault="00843287" w:rsidP="0096531D">
            <w:pPr>
              <w:tabs>
                <w:tab w:val="num" w:pos="240"/>
              </w:tabs>
              <w:spacing w:after="0" w:line="240" w:lineRule="auto"/>
              <w:jc w:val="both"/>
              <w:rPr>
                <w:rFonts w:ascii="Times New Roman" w:eastAsia="Times New Roman" w:hAnsi="Times New Roman" w:cs="Times New Roman"/>
                <w:strike/>
                <w:sz w:val="24"/>
                <w:szCs w:val="24"/>
                <w:lang w:eastAsia="ru-RU"/>
              </w:rPr>
            </w:pPr>
            <w:r w:rsidRPr="00EC44C9">
              <w:rPr>
                <w:rFonts w:ascii="Times New Roman" w:eastAsia="Times New Roman" w:hAnsi="Times New Roman" w:cs="Times New Roman"/>
                <w:sz w:val="24"/>
                <w:szCs w:val="24"/>
                <w:lang w:eastAsia="ru-RU"/>
              </w:rPr>
              <w:t>Преподаватель-организатор основ безопасности и защиты Родины</w:t>
            </w:r>
          </w:p>
        </w:tc>
      </w:tr>
      <w:tr w:rsidR="00843287" w:rsidRPr="00EC44C9" w:rsidTr="0096531D">
        <w:tc>
          <w:tcPr>
            <w:tcW w:w="3828" w:type="dxa"/>
            <w:tcBorders>
              <w:top w:val="single" w:sz="4" w:space="0" w:color="auto"/>
              <w:left w:val="single" w:sz="4" w:space="0" w:color="auto"/>
              <w:bottom w:val="single" w:sz="4" w:space="0" w:color="auto"/>
              <w:right w:val="single" w:sz="4" w:space="0" w:color="auto"/>
            </w:tcBorders>
            <w:hideMark/>
          </w:tcPr>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Руководитель физического воспитания</w:t>
            </w:r>
          </w:p>
        </w:tc>
        <w:tc>
          <w:tcPr>
            <w:tcW w:w="6520" w:type="dxa"/>
            <w:tcBorders>
              <w:top w:val="single" w:sz="4" w:space="0" w:color="auto"/>
              <w:left w:val="single" w:sz="4" w:space="0" w:color="auto"/>
              <w:bottom w:val="single" w:sz="4" w:space="0" w:color="auto"/>
              <w:right w:val="single" w:sz="4" w:space="0" w:color="auto"/>
            </w:tcBorders>
            <w:hideMark/>
          </w:tcPr>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r w:rsidRPr="00EC44C9">
              <w:rPr>
                <w:rFonts w:ascii="Times New Roman" w:eastAsia="Times New Roman" w:hAnsi="Times New Roman" w:cs="Times New Roman"/>
                <w:sz w:val="24"/>
                <w:szCs w:val="24"/>
                <w:lang w:eastAsia="ru-RU"/>
              </w:rPr>
              <w:t>Учитель, преподаватель физкультуры (физического воспитания), инструктор по физкультуре; учитель, преподаватель, ведущий занятия из курса «Основы безопасности и защиты Родины» (ОБЗР)</w:t>
            </w:r>
          </w:p>
          <w:p w:rsidR="00843287" w:rsidRPr="00EC44C9" w:rsidRDefault="00843287" w:rsidP="0096531D">
            <w:pPr>
              <w:tabs>
                <w:tab w:val="num" w:pos="240"/>
              </w:tabs>
              <w:spacing w:after="0" w:line="240" w:lineRule="auto"/>
              <w:jc w:val="both"/>
              <w:rPr>
                <w:rFonts w:ascii="Times New Roman" w:eastAsia="Times New Roman" w:hAnsi="Times New Roman" w:cs="Times New Roman"/>
                <w:sz w:val="24"/>
                <w:szCs w:val="24"/>
                <w:lang w:eastAsia="ru-RU"/>
              </w:rPr>
            </w:pPr>
          </w:p>
        </w:tc>
      </w:tr>
    </w:tbl>
    <w:p w:rsidR="00843287" w:rsidRDefault="00843287" w:rsidP="00843287">
      <w:pPr>
        <w:shd w:val="clear" w:color="auto" w:fill="FFFFFF"/>
        <w:spacing w:after="0" w:line="240" w:lineRule="auto"/>
        <w:jc w:val="both"/>
        <w:rPr>
          <w:rFonts w:ascii="Times New Roman" w:eastAsia="Times New Roman" w:hAnsi="Times New Roman" w:cs="Times New Roman"/>
          <w:color w:val="1A1A1A"/>
          <w:sz w:val="28"/>
          <w:szCs w:val="28"/>
          <w:lang w:eastAsia="ru-RU"/>
        </w:rPr>
      </w:pPr>
    </w:p>
    <w:p w:rsidR="00843287" w:rsidRDefault="00843287" w:rsidP="00843287">
      <w:pPr>
        <w:suppressAutoHyphens/>
        <w:autoSpaceDE w:val="0"/>
        <w:spacing w:after="0" w:line="360" w:lineRule="auto"/>
        <w:ind w:firstLine="708"/>
        <w:jc w:val="both"/>
        <w:rPr>
          <w:rFonts w:ascii="Times New Roman" w:eastAsia="Times New Roman" w:hAnsi="Times New Roman" w:cs="Times New Roman"/>
          <w:b/>
          <w:bCs/>
          <w:color w:val="1A1A1A"/>
          <w:sz w:val="24"/>
          <w:szCs w:val="24"/>
          <w:lang w:eastAsia="ru-RU"/>
        </w:rPr>
      </w:pPr>
    </w:p>
    <w:p w:rsidR="00F1719D" w:rsidRDefault="00F1719D" w:rsidP="00F1719D">
      <w:pPr>
        <w:pStyle w:val="Default"/>
        <w:ind w:firstLine="709"/>
        <w:contextualSpacing/>
        <w:rPr>
          <w:color w:val="auto"/>
          <w:sz w:val="28"/>
          <w:szCs w:val="28"/>
        </w:rPr>
      </w:pPr>
    </w:p>
    <w:tbl>
      <w:tblPr>
        <w:tblW w:w="10774" w:type="dxa"/>
        <w:tblInd w:w="-885" w:type="dxa"/>
        <w:tblBorders>
          <w:top w:val="nil"/>
          <w:left w:val="nil"/>
          <w:bottom w:val="nil"/>
          <w:right w:val="nil"/>
        </w:tblBorders>
        <w:tblLayout w:type="fixed"/>
        <w:tblLook w:val="0000" w:firstRow="0" w:lastRow="0" w:firstColumn="0" w:lastColumn="0" w:noHBand="0" w:noVBand="0"/>
      </w:tblPr>
      <w:tblGrid>
        <w:gridCol w:w="6380"/>
        <w:gridCol w:w="4394"/>
      </w:tblGrid>
      <w:tr w:rsidR="00F1719D" w:rsidTr="00F1719D">
        <w:trPr>
          <w:trHeight w:val="1525"/>
        </w:trPr>
        <w:tc>
          <w:tcPr>
            <w:tcW w:w="6380" w:type="dxa"/>
          </w:tcPr>
          <w:p w:rsidR="00814243" w:rsidRDefault="00D874E9" w:rsidP="00FC1C0C">
            <w:pPr>
              <w:pStyle w:val="Default"/>
              <w:spacing w:line="276" w:lineRule="auto"/>
              <w:ind w:firstLine="34"/>
              <w:contextualSpacing/>
              <w:jc w:val="both"/>
            </w:pPr>
            <w:r>
              <w:t xml:space="preserve">   </w:t>
            </w:r>
          </w:p>
          <w:p w:rsidR="00FC1C0C" w:rsidRDefault="00FC1C0C" w:rsidP="00FC1C0C">
            <w:pPr>
              <w:pStyle w:val="Default"/>
              <w:spacing w:line="276" w:lineRule="auto"/>
              <w:ind w:firstLine="34"/>
              <w:contextualSpacing/>
              <w:jc w:val="both"/>
            </w:pPr>
            <w:bookmarkStart w:id="4" w:name="_GoBack"/>
            <w:bookmarkEnd w:id="4"/>
            <w:r>
              <w:t>Д</w:t>
            </w:r>
            <w:r w:rsidR="00F1719D" w:rsidRPr="00F1719D">
              <w:t>и</w:t>
            </w:r>
            <w:r>
              <w:t>ректор</w:t>
            </w:r>
          </w:p>
          <w:p w:rsidR="00FC1C0C" w:rsidRDefault="00FC1C0C" w:rsidP="00FC1C0C">
            <w:pPr>
              <w:pStyle w:val="Default"/>
              <w:spacing w:line="276" w:lineRule="auto"/>
              <w:ind w:firstLine="34"/>
              <w:contextualSpacing/>
              <w:jc w:val="both"/>
            </w:pPr>
            <w:r>
              <w:t xml:space="preserve">МБОУ </w:t>
            </w:r>
            <w:proofErr w:type="spellStart"/>
            <w:r>
              <w:t>Подгорненская</w:t>
            </w:r>
            <w:proofErr w:type="spellEnd"/>
            <w:r>
              <w:t xml:space="preserve"> ООШ</w:t>
            </w:r>
          </w:p>
          <w:p w:rsidR="00F1719D" w:rsidRPr="00F1719D" w:rsidRDefault="00FC1C0C" w:rsidP="00FC1C0C">
            <w:pPr>
              <w:pStyle w:val="Default"/>
              <w:spacing w:line="276" w:lineRule="auto"/>
              <w:ind w:left="-108"/>
              <w:contextualSpacing/>
            </w:pPr>
            <w:r>
              <w:t xml:space="preserve">    </w:t>
            </w:r>
            <w:r w:rsidR="00F1719D" w:rsidRPr="00F1719D">
              <w:t>___________</w:t>
            </w:r>
            <w:r>
              <w:t xml:space="preserve">         Исаев В.И.</w:t>
            </w:r>
          </w:p>
          <w:p w:rsidR="00F1719D" w:rsidRPr="00F1719D" w:rsidRDefault="00FC1C0C" w:rsidP="00FC1C0C">
            <w:pPr>
              <w:pStyle w:val="Default"/>
              <w:spacing w:line="276" w:lineRule="auto"/>
              <w:ind w:left="34"/>
              <w:contextualSpacing/>
              <w:rPr>
                <w:sz w:val="20"/>
                <w:szCs w:val="20"/>
              </w:rPr>
            </w:pPr>
            <w:r>
              <w:rPr>
                <w:sz w:val="20"/>
                <w:szCs w:val="20"/>
              </w:rPr>
              <w:t xml:space="preserve">      </w:t>
            </w:r>
            <w:r w:rsidR="00F1719D" w:rsidRPr="00F1719D">
              <w:rPr>
                <w:sz w:val="20"/>
                <w:szCs w:val="20"/>
              </w:rPr>
              <w:t xml:space="preserve">(подпись) </w:t>
            </w:r>
            <w:r>
              <w:rPr>
                <w:sz w:val="20"/>
                <w:szCs w:val="20"/>
              </w:rPr>
              <w:t xml:space="preserve">                  </w:t>
            </w:r>
            <w:r w:rsidR="00F1719D">
              <w:rPr>
                <w:sz w:val="20"/>
                <w:szCs w:val="20"/>
              </w:rPr>
              <w:t xml:space="preserve"> </w:t>
            </w:r>
            <w:r w:rsidR="00F1719D" w:rsidRPr="00F1719D">
              <w:rPr>
                <w:sz w:val="20"/>
                <w:szCs w:val="20"/>
              </w:rPr>
              <w:t xml:space="preserve">(Ф.И.О.) </w:t>
            </w:r>
          </w:p>
          <w:p w:rsidR="00FC1C0C" w:rsidRDefault="00FC1C0C" w:rsidP="0096531D">
            <w:pPr>
              <w:pStyle w:val="Default"/>
              <w:ind w:firstLine="709"/>
              <w:contextualSpacing/>
            </w:pPr>
          </w:p>
          <w:p w:rsidR="00F1719D" w:rsidRPr="00F1719D" w:rsidRDefault="00F1719D" w:rsidP="0096531D">
            <w:pPr>
              <w:pStyle w:val="Default"/>
              <w:ind w:firstLine="709"/>
              <w:contextualSpacing/>
            </w:pPr>
            <w:r w:rsidRPr="00F1719D">
              <w:t xml:space="preserve">М.П. </w:t>
            </w:r>
          </w:p>
          <w:p w:rsidR="00D874E9" w:rsidRDefault="00D874E9" w:rsidP="00D874E9">
            <w:pPr>
              <w:pStyle w:val="Default"/>
              <w:contextualSpacing/>
            </w:pPr>
          </w:p>
          <w:p w:rsidR="00F1719D" w:rsidRPr="00F1719D" w:rsidRDefault="00D874E9" w:rsidP="00D874E9">
            <w:pPr>
              <w:pStyle w:val="Default"/>
              <w:contextualSpacing/>
            </w:pPr>
            <w:r>
              <w:t xml:space="preserve"> </w:t>
            </w:r>
            <w:r w:rsidR="00F1719D" w:rsidRPr="00F1719D">
              <w:t>« __ » _________________ 202</w:t>
            </w:r>
            <w:r w:rsidR="00F1719D">
              <w:t xml:space="preserve">5 </w:t>
            </w:r>
            <w:r w:rsidR="00F1719D" w:rsidRPr="00F1719D">
              <w:t xml:space="preserve"> г. </w:t>
            </w:r>
          </w:p>
        </w:tc>
        <w:tc>
          <w:tcPr>
            <w:tcW w:w="4394" w:type="dxa"/>
          </w:tcPr>
          <w:p w:rsidR="00FC1C0C" w:rsidRDefault="00F1719D" w:rsidP="00FC1C0C">
            <w:pPr>
              <w:pStyle w:val="Default"/>
              <w:spacing w:line="276" w:lineRule="auto"/>
              <w:contextualSpacing/>
            </w:pPr>
            <w:r w:rsidRPr="00F1719D">
              <w:t>Председатель первичной профсоюзной организации</w:t>
            </w:r>
            <w:r>
              <w:t xml:space="preserve">    </w:t>
            </w:r>
          </w:p>
          <w:p w:rsidR="00F1719D" w:rsidRDefault="00FC1C0C" w:rsidP="00FC1C0C">
            <w:pPr>
              <w:pStyle w:val="Default"/>
              <w:spacing w:line="276" w:lineRule="auto"/>
              <w:contextualSpacing/>
            </w:pPr>
            <w:r>
              <w:t xml:space="preserve">МБОУ </w:t>
            </w:r>
            <w:proofErr w:type="spellStart"/>
            <w:r>
              <w:t>Подгорненской</w:t>
            </w:r>
            <w:proofErr w:type="spellEnd"/>
            <w:r>
              <w:t xml:space="preserve"> ООШ</w:t>
            </w:r>
            <w:r w:rsidR="00F1719D" w:rsidRPr="00F1719D">
              <w:t xml:space="preserve"> </w:t>
            </w:r>
            <w:r w:rsidR="00F1719D">
              <w:t xml:space="preserve"> </w:t>
            </w:r>
          </w:p>
          <w:p w:rsidR="00FC1C0C" w:rsidRDefault="00F1719D" w:rsidP="00FC1C0C">
            <w:pPr>
              <w:pStyle w:val="Default"/>
              <w:spacing w:line="276" w:lineRule="auto"/>
              <w:contextualSpacing/>
            </w:pPr>
            <w:r>
              <w:t xml:space="preserve"> </w:t>
            </w:r>
            <w:r w:rsidRPr="00F1719D">
              <w:t>__________</w:t>
            </w:r>
            <w:r>
              <w:t xml:space="preserve"> </w:t>
            </w:r>
            <w:r w:rsidR="00FC1C0C">
              <w:t>Михайлина Н.Н.</w:t>
            </w:r>
          </w:p>
          <w:p w:rsidR="00F1719D" w:rsidRPr="00FC1C0C" w:rsidRDefault="00FC1C0C" w:rsidP="00FC1C0C">
            <w:pPr>
              <w:pStyle w:val="Default"/>
              <w:spacing w:line="276" w:lineRule="auto"/>
              <w:contextualSpacing/>
            </w:pPr>
            <w:r>
              <w:t xml:space="preserve">   </w:t>
            </w:r>
            <w:r w:rsidR="00F1719D" w:rsidRPr="00F1719D">
              <w:rPr>
                <w:sz w:val="20"/>
                <w:szCs w:val="20"/>
              </w:rPr>
              <w:t xml:space="preserve"> (подпись) </w:t>
            </w:r>
            <w:r w:rsidR="00F1719D">
              <w:rPr>
                <w:sz w:val="20"/>
                <w:szCs w:val="20"/>
              </w:rPr>
              <w:t xml:space="preserve">    </w:t>
            </w:r>
            <w:r>
              <w:rPr>
                <w:sz w:val="20"/>
                <w:szCs w:val="20"/>
              </w:rPr>
              <w:t xml:space="preserve">         </w:t>
            </w:r>
            <w:r w:rsidR="00F1719D">
              <w:rPr>
                <w:sz w:val="20"/>
                <w:szCs w:val="20"/>
              </w:rPr>
              <w:t xml:space="preserve"> </w:t>
            </w:r>
            <w:r w:rsidR="00F1719D" w:rsidRPr="00F1719D">
              <w:rPr>
                <w:sz w:val="20"/>
                <w:szCs w:val="20"/>
              </w:rPr>
              <w:t xml:space="preserve">(Ф.И.О.) </w:t>
            </w:r>
          </w:p>
          <w:p w:rsidR="00F1719D" w:rsidRDefault="00F1719D" w:rsidP="00FC1C0C">
            <w:pPr>
              <w:pStyle w:val="Default"/>
              <w:spacing w:line="276" w:lineRule="auto"/>
              <w:ind w:firstLine="709"/>
              <w:contextualSpacing/>
            </w:pPr>
          </w:p>
          <w:p w:rsidR="00F1719D" w:rsidRPr="00F1719D" w:rsidRDefault="00D874E9" w:rsidP="00D874E9">
            <w:pPr>
              <w:pStyle w:val="Default"/>
              <w:contextualSpacing/>
            </w:pPr>
            <w:r>
              <w:t xml:space="preserve">   </w:t>
            </w:r>
            <w:r w:rsidR="00F1719D" w:rsidRPr="00F1719D">
              <w:t xml:space="preserve"> « __ » _____________ 202</w:t>
            </w:r>
            <w:r w:rsidR="00F1719D">
              <w:t>5</w:t>
            </w:r>
            <w:r w:rsidR="00F1719D" w:rsidRPr="00F1719D">
              <w:t xml:space="preserve"> г. </w:t>
            </w:r>
          </w:p>
        </w:tc>
      </w:tr>
    </w:tbl>
    <w:p w:rsidR="00F00134" w:rsidRPr="00843287" w:rsidRDefault="00F00134" w:rsidP="00843287">
      <w:pPr>
        <w:ind w:firstLine="708"/>
        <w:rPr>
          <w:rFonts w:ascii="Times New Roman" w:hAnsi="Times New Roman" w:cs="Times New Roman"/>
          <w:sz w:val="24"/>
          <w:szCs w:val="24"/>
        </w:rPr>
      </w:pPr>
    </w:p>
    <w:sectPr w:rsidR="00F00134" w:rsidRPr="00843287" w:rsidSect="003B1480">
      <w:pgSz w:w="11906" w:h="16838"/>
      <w:pgMar w:top="1134" w:right="707"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9D1C7C"/>
    <w:multiLevelType w:val="multilevel"/>
    <w:tmpl w:val="15D85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EA6749"/>
    <w:rsid w:val="001761FA"/>
    <w:rsid w:val="002331C7"/>
    <w:rsid w:val="00297A31"/>
    <w:rsid w:val="002B3CBF"/>
    <w:rsid w:val="00333E78"/>
    <w:rsid w:val="0036502C"/>
    <w:rsid w:val="00391842"/>
    <w:rsid w:val="003B1480"/>
    <w:rsid w:val="003C1691"/>
    <w:rsid w:val="004779B2"/>
    <w:rsid w:val="00497C1E"/>
    <w:rsid w:val="005A4916"/>
    <w:rsid w:val="00696251"/>
    <w:rsid w:val="00711C5D"/>
    <w:rsid w:val="00814243"/>
    <w:rsid w:val="00843287"/>
    <w:rsid w:val="00851D0D"/>
    <w:rsid w:val="00875731"/>
    <w:rsid w:val="00890007"/>
    <w:rsid w:val="008E7C63"/>
    <w:rsid w:val="0090430A"/>
    <w:rsid w:val="009B3519"/>
    <w:rsid w:val="00A02899"/>
    <w:rsid w:val="00A84EB5"/>
    <w:rsid w:val="00A948BC"/>
    <w:rsid w:val="00A955F1"/>
    <w:rsid w:val="00B81729"/>
    <w:rsid w:val="00C50D9A"/>
    <w:rsid w:val="00CE417D"/>
    <w:rsid w:val="00CE63AE"/>
    <w:rsid w:val="00D40F31"/>
    <w:rsid w:val="00D42C65"/>
    <w:rsid w:val="00D7009F"/>
    <w:rsid w:val="00D874E9"/>
    <w:rsid w:val="00E07C35"/>
    <w:rsid w:val="00E1460F"/>
    <w:rsid w:val="00EA6749"/>
    <w:rsid w:val="00EE7CC9"/>
    <w:rsid w:val="00F00134"/>
    <w:rsid w:val="00F1719D"/>
    <w:rsid w:val="00F33696"/>
    <w:rsid w:val="00F55C26"/>
    <w:rsid w:val="00FC1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749"/>
  </w:style>
  <w:style w:type="paragraph" w:styleId="1">
    <w:name w:val="heading 1"/>
    <w:basedOn w:val="a"/>
    <w:link w:val="10"/>
    <w:uiPriority w:val="9"/>
    <w:qFormat/>
    <w:rsid w:val="005A491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5A491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674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EA6749"/>
    <w:pPr>
      <w:spacing w:after="0" w:line="240" w:lineRule="auto"/>
    </w:pPr>
  </w:style>
  <w:style w:type="paragraph" w:styleId="3">
    <w:name w:val="Body Text 3"/>
    <w:basedOn w:val="a"/>
    <w:link w:val="30"/>
    <w:rsid w:val="00EE7CC9"/>
    <w:pPr>
      <w:spacing w:after="0" w:line="240" w:lineRule="auto"/>
      <w:jc w:val="both"/>
    </w:pPr>
    <w:rPr>
      <w:rFonts w:ascii="Times New Roman" w:eastAsia="Times New Roman" w:hAnsi="Times New Roman" w:cs="Times New Roman"/>
      <w:sz w:val="28"/>
      <w:szCs w:val="28"/>
      <w:lang w:eastAsia="ru-RU"/>
    </w:rPr>
  </w:style>
  <w:style w:type="character" w:customStyle="1" w:styleId="30">
    <w:name w:val="Основной текст 3 Знак"/>
    <w:basedOn w:val="a0"/>
    <w:link w:val="3"/>
    <w:rsid w:val="00EE7CC9"/>
    <w:rPr>
      <w:rFonts w:ascii="Times New Roman" w:eastAsia="Times New Roman" w:hAnsi="Times New Roman" w:cs="Times New Roman"/>
      <w:sz w:val="28"/>
      <w:szCs w:val="28"/>
      <w:lang w:eastAsia="ru-RU"/>
    </w:rPr>
  </w:style>
  <w:style w:type="character" w:customStyle="1" w:styleId="10">
    <w:name w:val="Заголовок 1 Знак"/>
    <w:basedOn w:val="a0"/>
    <w:link w:val="1"/>
    <w:uiPriority w:val="9"/>
    <w:rsid w:val="005A4916"/>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5A4916"/>
    <w:rPr>
      <w:rFonts w:ascii="Times New Roman" w:eastAsia="Times New Roman" w:hAnsi="Times New Roman" w:cs="Times New Roman"/>
      <w:b/>
      <w:bCs/>
      <w:sz w:val="36"/>
      <w:szCs w:val="36"/>
      <w:lang w:eastAsia="ru-RU"/>
    </w:rPr>
  </w:style>
  <w:style w:type="character" w:styleId="a5">
    <w:name w:val="Hyperlink"/>
    <w:basedOn w:val="a0"/>
    <w:uiPriority w:val="99"/>
    <w:semiHidden/>
    <w:unhideWhenUsed/>
    <w:rsid w:val="005A4916"/>
    <w:rPr>
      <w:color w:val="0000FF"/>
      <w:u w:val="single"/>
    </w:rPr>
  </w:style>
  <w:style w:type="character" w:customStyle="1" w:styleId="flatbuttoncontent">
    <w:name w:val="flatbutton__content"/>
    <w:basedOn w:val="a0"/>
    <w:rsid w:val="005A4916"/>
  </w:style>
  <w:style w:type="character" w:customStyle="1" w:styleId="avatarrich">
    <w:name w:val="avatarrich"/>
    <w:basedOn w:val="a0"/>
    <w:rsid w:val="005A4916"/>
  </w:style>
  <w:style w:type="character" w:customStyle="1" w:styleId="headerlabel">
    <w:name w:val="header_label"/>
    <w:basedOn w:val="a0"/>
    <w:rsid w:val="005A4916"/>
  </w:style>
  <w:style w:type="character" w:customStyle="1" w:styleId="headercount">
    <w:name w:val="header_count"/>
    <w:basedOn w:val="a0"/>
    <w:rsid w:val="005A4916"/>
  </w:style>
  <w:style w:type="character" w:customStyle="1" w:styleId="numdelim">
    <w:name w:val="num_delim"/>
    <w:basedOn w:val="a0"/>
    <w:rsid w:val="005A4916"/>
  </w:style>
  <w:style w:type="character" w:customStyle="1" w:styleId="groupsmenuitemtitle">
    <w:name w:val="groups_menu_item_title"/>
    <w:basedOn w:val="a0"/>
    <w:rsid w:val="005A4916"/>
  </w:style>
  <w:style w:type="character" w:customStyle="1" w:styleId="uitabcontentnew">
    <w:name w:val="ui_tab_content_new"/>
    <w:basedOn w:val="a0"/>
    <w:rsid w:val="005A4916"/>
  </w:style>
  <w:style w:type="paragraph" w:styleId="a6">
    <w:name w:val="Balloon Text"/>
    <w:basedOn w:val="a"/>
    <w:link w:val="a7"/>
    <w:uiPriority w:val="99"/>
    <w:semiHidden/>
    <w:unhideWhenUsed/>
    <w:rsid w:val="005A491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A4916"/>
    <w:rPr>
      <w:rFonts w:ascii="Tahoma" w:hAnsi="Tahoma" w:cs="Tahoma"/>
      <w:sz w:val="16"/>
      <w:szCs w:val="16"/>
    </w:rPr>
  </w:style>
  <w:style w:type="paragraph" w:styleId="31">
    <w:name w:val="List 3"/>
    <w:basedOn w:val="a"/>
    <w:rsid w:val="00F00134"/>
    <w:pPr>
      <w:spacing w:after="0" w:line="240" w:lineRule="auto"/>
      <w:ind w:left="849" w:hanging="283"/>
    </w:pPr>
    <w:rPr>
      <w:rFonts w:ascii="Times New Roman" w:eastAsia="Times New Roman" w:hAnsi="Times New Roman" w:cs="Times New Roman"/>
      <w:sz w:val="24"/>
      <w:szCs w:val="24"/>
      <w:lang w:eastAsia="ru-RU"/>
    </w:rPr>
  </w:style>
  <w:style w:type="paragraph" w:customStyle="1" w:styleId="Default">
    <w:name w:val="Default"/>
    <w:rsid w:val="00F1719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876253">
      <w:bodyDiv w:val="1"/>
      <w:marLeft w:val="0"/>
      <w:marRight w:val="0"/>
      <w:marTop w:val="0"/>
      <w:marBottom w:val="0"/>
      <w:divBdr>
        <w:top w:val="none" w:sz="0" w:space="0" w:color="auto"/>
        <w:left w:val="none" w:sz="0" w:space="0" w:color="auto"/>
        <w:bottom w:val="none" w:sz="0" w:space="0" w:color="auto"/>
        <w:right w:val="none" w:sz="0" w:space="0" w:color="auto"/>
      </w:divBdr>
      <w:divsChild>
        <w:div w:id="770128047">
          <w:marLeft w:val="0"/>
          <w:marRight w:val="0"/>
          <w:marTop w:val="0"/>
          <w:marBottom w:val="0"/>
          <w:divBdr>
            <w:top w:val="none" w:sz="0" w:space="0" w:color="auto"/>
            <w:left w:val="none" w:sz="0" w:space="0" w:color="auto"/>
            <w:bottom w:val="none" w:sz="0" w:space="0" w:color="auto"/>
            <w:right w:val="none" w:sz="0" w:space="0" w:color="auto"/>
          </w:divBdr>
          <w:divsChild>
            <w:div w:id="796723615">
              <w:marLeft w:val="0"/>
              <w:marRight w:val="0"/>
              <w:marTop w:val="0"/>
              <w:marBottom w:val="0"/>
              <w:divBdr>
                <w:top w:val="none" w:sz="0" w:space="0" w:color="auto"/>
                <w:left w:val="none" w:sz="0" w:space="0" w:color="auto"/>
                <w:bottom w:val="none" w:sz="0" w:space="0" w:color="auto"/>
                <w:right w:val="none" w:sz="0" w:space="0" w:color="auto"/>
              </w:divBdr>
              <w:divsChild>
                <w:div w:id="1303660199">
                  <w:marLeft w:val="0"/>
                  <w:marRight w:val="217"/>
                  <w:marTop w:val="0"/>
                  <w:marBottom w:val="0"/>
                  <w:divBdr>
                    <w:top w:val="none" w:sz="0" w:space="0" w:color="auto"/>
                    <w:left w:val="none" w:sz="0" w:space="0" w:color="auto"/>
                    <w:bottom w:val="none" w:sz="0" w:space="0" w:color="auto"/>
                    <w:right w:val="none" w:sz="0" w:space="0" w:color="auto"/>
                  </w:divBdr>
                  <w:divsChild>
                    <w:div w:id="579288367">
                      <w:marLeft w:val="0"/>
                      <w:marRight w:val="0"/>
                      <w:marTop w:val="0"/>
                      <w:marBottom w:val="0"/>
                      <w:divBdr>
                        <w:top w:val="none" w:sz="0" w:space="0" w:color="auto"/>
                        <w:left w:val="none" w:sz="0" w:space="0" w:color="auto"/>
                        <w:bottom w:val="none" w:sz="0" w:space="0" w:color="auto"/>
                        <w:right w:val="none" w:sz="0" w:space="0" w:color="auto"/>
                      </w:divBdr>
                      <w:divsChild>
                        <w:div w:id="534928525">
                          <w:marLeft w:val="0"/>
                          <w:marRight w:val="0"/>
                          <w:marTop w:val="0"/>
                          <w:marBottom w:val="0"/>
                          <w:divBdr>
                            <w:top w:val="none" w:sz="0" w:space="0" w:color="auto"/>
                            <w:left w:val="none" w:sz="0" w:space="0" w:color="auto"/>
                            <w:bottom w:val="none" w:sz="0" w:space="0" w:color="auto"/>
                            <w:right w:val="none" w:sz="0" w:space="0" w:color="auto"/>
                          </w:divBdr>
                          <w:divsChild>
                            <w:div w:id="552934746">
                              <w:marLeft w:val="0"/>
                              <w:marRight w:val="0"/>
                              <w:marTop w:val="0"/>
                              <w:marBottom w:val="0"/>
                              <w:divBdr>
                                <w:top w:val="none" w:sz="0" w:space="0" w:color="auto"/>
                                <w:left w:val="none" w:sz="0" w:space="0" w:color="auto"/>
                                <w:bottom w:val="none" w:sz="0" w:space="0" w:color="auto"/>
                                <w:right w:val="none" w:sz="0" w:space="0" w:color="auto"/>
                              </w:divBdr>
                              <w:divsChild>
                                <w:div w:id="887448777">
                                  <w:marLeft w:val="-82"/>
                                  <w:marRight w:val="0"/>
                                  <w:marTop w:val="54"/>
                                  <w:marBottom w:val="0"/>
                                  <w:divBdr>
                                    <w:top w:val="none" w:sz="0" w:space="0" w:color="auto"/>
                                    <w:left w:val="none" w:sz="0" w:space="0" w:color="auto"/>
                                    <w:bottom w:val="none" w:sz="0" w:space="0" w:color="auto"/>
                                    <w:right w:val="none" w:sz="0" w:space="0" w:color="auto"/>
                                  </w:divBdr>
                                </w:div>
                              </w:divsChild>
                            </w:div>
                          </w:divsChild>
                        </w:div>
                      </w:divsChild>
                    </w:div>
                  </w:divsChild>
                </w:div>
                <w:div w:id="1085347726">
                  <w:marLeft w:val="0"/>
                  <w:marRight w:val="0"/>
                  <w:marTop w:val="0"/>
                  <w:marBottom w:val="0"/>
                  <w:divBdr>
                    <w:top w:val="none" w:sz="0" w:space="0" w:color="auto"/>
                    <w:left w:val="none" w:sz="0" w:space="0" w:color="auto"/>
                    <w:bottom w:val="none" w:sz="0" w:space="0" w:color="auto"/>
                    <w:right w:val="none" w:sz="0" w:space="0" w:color="auto"/>
                  </w:divBdr>
                  <w:divsChild>
                    <w:div w:id="904754693">
                      <w:marLeft w:val="0"/>
                      <w:marRight w:val="0"/>
                      <w:marTop w:val="0"/>
                      <w:marBottom w:val="0"/>
                      <w:divBdr>
                        <w:top w:val="none" w:sz="0" w:space="0" w:color="auto"/>
                        <w:left w:val="none" w:sz="0" w:space="0" w:color="auto"/>
                        <w:bottom w:val="none" w:sz="0" w:space="0" w:color="auto"/>
                        <w:right w:val="none" w:sz="0" w:space="0" w:color="auto"/>
                      </w:divBdr>
                      <w:divsChild>
                        <w:div w:id="1645357123">
                          <w:marLeft w:val="0"/>
                          <w:marRight w:val="0"/>
                          <w:marTop w:val="0"/>
                          <w:marBottom w:val="0"/>
                          <w:divBdr>
                            <w:top w:val="none" w:sz="0" w:space="0" w:color="auto"/>
                            <w:left w:val="none" w:sz="0" w:space="0" w:color="auto"/>
                            <w:bottom w:val="none" w:sz="0" w:space="0" w:color="auto"/>
                            <w:right w:val="none" w:sz="0" w:space="0" w:color="auto"/>
                          </w:divBdr>
                          <w:divsChild>
                            <w:div w:id="296616078">
                              <w:marLeft w:val="8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590655">
          <w:marLeft w:val="0"/>
          <w:marRight w:val="0"/>
          <w:marTop w:val="0"/>
          <w:marBottom w:val="0"/>
          <w:divBdr>
            <w:top w:val="none" w:sz="0" w:space="0" w:color="auto"/>
            <w:left w:val="none" w:sz="0" w:space="0" w:color="auto"/>
            <w:bottom w:val="none" w:sz="0" w:space="0" w:color="auto"/>
            <w:right w:val="none" w:sz="0" w:space="0" w:color="auto"/>
          </w:divBdr>
          <w:divsChild>
            <w:div w:id="932203">
              <w:marLeft w:val="0"/>
              <w:marRight w:val="0"/>
              <w:marTop w:val="0"/>
              <w:marBottom w:val="0"/>
              <w:divBdr>
                <w:top w:val="none" w:sz="0" w:space="0" w:color="auto"/>
                <w:left w:val="none" w:sz="0" w:space="0" w:color="auto"/>
                <w:bottom w:val="none" w:sz="0" w:space="0" w:color="auto"/>
                <w:right w:val="none" w:sz="0" w:space="0" w:color="auto"/>
              </w:divBdr>
              <w:divsChild>
                <w:div w:id="26149985">
                  <w:marLeft w:val="0"/>
                  <w:marRight w:val="0"/>
                  <w:marTop w:val="0"/>
                  <w:marBottom w:val="0"/>
                  <w:divBdr>
                    <w:top w:val="none" w:sz="0" w:space="0" w:color="auto"/>
                    <w:left w:val="none" w:sz="0" w:space="0" w:color="auto"/>
                    <w:bottom w:val="none" w:sz="0" w:space="0" w:color="auto"/>
                    <w:right w:val="none" w:sz="0" w:space="0" w:color="auto"/>
                  </w:divBdr>
                  <w:divsChild>
                    <w:div w:id="31346592">
                      <w:marLeft w:val="0"/>
                      <w:marRight w:val="0"/>
                      <w:marTop w:val="0"/>
                      <w:marBottom w:val="0"/>
                      <w:divBdr>
                        <w:top w:val="none" w:sz="0" w:space="0" w:color="auto"/>
                        <w:left w:val="none" w:sz="0" w:space="0" w:color="auto"/>
                        <w:bottom w:val="none" w:sz="0" w:space="0" w:color="auto"/>
                        <w:right w:val="none" w:sz="0" w:space="0" w:color="auto"/>
                      </w:divBdr>
                      <w:divsChild>
                        <w:div w:id="720252868">
                          <w:marLeft w:val="0"/>
                          <w:marRight w:val="0"/>
                          <w:marTop w:val="0"/>
                          <w:marBottom w:val="0"/>
                          <w:divBdr>
                            <w:top w:val="none" w:sz="0" w:space="0" w:color="auto"/>
                            <w:left w:val="none" w:sz="0" w:space="0" w:color="auto"/>
                            <w:bottom w:val="none" w:sz="0" w:space="0" w:color="auto"/>
                            <w:right w:val="none" w:sz="0" w:space="0" w:color="auto"/>
                          </w:divBdr>
                          <w:divsChild>
                            <w:div w:id="904295883">
                              <w:marLeft w:val="0"/>
                              <w:marRight w:val="0"/>
                              <w:marTop w:val="0"/>
                              <w:marBottom w:val="0"/>
                              <w:divBdr>
                                <w:top w:val="none" w:sz="0" w:space="0" w:color="auto"/>
                                <w:left w:val="none" w:sz="0" w:space="0" w:color="auto"/>
                                <w:bottom w:val="none" w:sz="0" w:space="0" w:color="auto"/>
                                <w:right w:val="none" w:sz="0" w:space="0" w:color="auto"/>
                              </w:divBdr>
                              <w:divsChild>
                                <w:div w:id="862520148">
                                  <w:marLeft w:val="163"/>
                                  <w:marRight w:val="0"/>
                                  <w:marTop w:val="0"/>
                                  <w:marBottom w:val="0"/>
                                  <w:divBdr>
                                    <w:top w:val="none" w:sz="0" w:space="0" w:color="auto"/>
                                    <w:left w:val="none" w:sz="0" w:space="0" w:color="auto"/>
                                    <w:bottom w:val="none" w:sz="0" w:space="0" w:color="auto"/>
                                    <w:right w:val="none" w:sz="0" w:space="0" w:color="auto"/>
                                  </w:divBdr>
                                </w:div>
                              </w:divsChild>
                            </w:div>
                            <w:div w:id="299699932">
                              <w:marLeft w:val="0"/>
                              <w:marRight w:val="0"/>
                              <w:marTop w:val="0"/>
                              <w:marBottom w:val="0"/>
                              <w:divBdr>
                                <w:top w:val="none" w:sz="0" w:space="0" w:color="auto"/>
                                <w:left w:val="none" w:sz="0" w:space="0" w:color="auto"/>
                                <w:bottom w:val="none" w:sz="0" w:space="0" w:color="auto"/>
                                <w:right w:val="none" w:sz="0" w:space="0" w:color="auto"/>
                              </w:divBdr>
                              <w:divsChild>
                                <w:div w:id="118839322">
                                  <w:marLeft w:val="163"/>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473095">
                      <w:marLeft w:val="0"/>
                      <w:marRight w:val="0"/>
                      <w:marTop w:val="0"/>
                      <w:marBottom w:val="0"/>
                      <w:divBdr>
                        <w:top w:val="none" w:sz="0" w:space="0" w:color="auto"/>
                        <w:left w:val="none" w:sz="0" w:space="0" w:color="auto"/>
                        <w:bottom w:val="none" w:sz="0" w:space="0" w:color="auto"/>
                        <w:right w:val="none" w:sz="0" w:space="0" w:color="auto"/>
                      </w:divBdr>
                      <w:divsChild>
                        <w:div w:id="1476484604">
                          <w:marLeft w:val="0"/>
                          <w:marRight w:val="0"/>
                          <w:marTop w:val="0"/>
                          <w:marBottom w:val="0"/>
                          <w:divBdr>
                            <w:top w:val="none" w:sz="0" w:space="0" w:color="auto"/>
                            <w:left w:val="none" w:sz="0" w:space="0" w:color="auto"/>
                            <w:bottom w:val="none" w:sz="0" w:space="0" w:color="auto"/>
                            <w:right w:val="none" w:sz="0" w:space="0" w:color="auto"/>
                          </w:divBdr>
                        </w:div>
                        <w:div w:id="970404693">
                          <w:marLeft w:val="0"/>
                          <w:marRight w:val="0"/>
                          <w:marTop w:val="231"/>
                          <w:marBottom w:val="0"/>
                          <w:divBdr>
                            <w:top w:val="none" w:sz="0" w:space="0" w:color="auto"/>
                            <w:left w:val="none" w:sz="0" w:space="0" w:color="auto"/>
                            <w:bottom w:val="none" w:sz="0" w:space="0" w:color="auto"/>
                            <w:right w:val="none" w:sz="0" w:space="0" w:color="auto"/>
                          </w:divBdr>
                          <w:divsChild>
                            <w:div w:id="1469129074">
                              <w:marLeft w:val="0"/>
                              <w:marRight w:val="163"/>
                              <w:marTop w:val="0"/>
                              <w:marBottom w:val="0"/>
                              <w:divBdr>
                                <w:top w:val="none" w:sz="0" w:space="0" w:color="auto"/>
                                <w:left w:val="none" w:sz="0" w:space="0" w:color="auto"/>
                                <w:bottom w:val="none" w:sz="0" w:space="0" w:color="auto"/>
                                <w:right w:val="none" w:sz="0" w:space="0" w:color="auto"/>
                              </w:divBdr>
                              <w:divsChild>
                                <w:div w:id="953483943">
                                  <w:marLeft w:val="0"/>
                                  <w:marRight w:val="-54"/>
                                  <w:marTop w:val="0"/>
                                  <w:marBottom w:val="0"/>
                                  <w:divBdr>
                                    <w:top w:val="none" w:sz="0" w:space="0" w:color="auto"/>
                                    <w:left w:val="none" w:sz="0" w:space="0" w:color="auto"/>
                                    <w:bottom w:val="none" w:sz="0" w:space="0" w:color="auto"/>
                                    <w:right w:val="none" w:sz="0" w:space="0" w:color="auto"/>
                                  </w:divBdr>
                                </w:div>
                              </w:divsChild>
                            </w:div>
                            <w:div w:id="70097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206867">
                      <w:marLeft w:val="0"/>
                      <w:marRight w:val="0"/>
                      <w:marTop w:val="0"/>
                      <w:marBottom w:val="0"/>
                      <w:divBdr>
                        <w:top w:val="none" w:sz="0" w:space="0" w:color="auto"/>
                        <w:left w:val="none" w:sz="0" w:space="0" w:color="auto"/>
                        <w:bottom w:val="none" w:sz="0" w:space="0" w:color="auto"/>
                        <w:right w:val="none" w:sz="0" w:space="0" w:color="auto"/>
                      </w:divBdr>
                      <w:divsChild>
                        <w:div w:id="1312491075">
                          <w:marLeft w:val="0"/>
                          <w:marRight w:val="0"/>
                          <w:marTop w:val="0"/>
                          <w:marBottom w:val="0"/>
                          <w:divBdr>
                            <w:top w:val="none" w:sz="0" w:space="0" w:color="auto"/>
                            <w:left w:val="none" w:sz="0" w:space="0" w:color="auto"/>
                            <w:bottom w:val="none" w:sz="0" w:space="0" w:color="auto"/>
                            <w:right w:val="none" w:sz="0" w:space="0" w:color="auto"/>
                          </w:divBdr>
                          <w:divsChild>
                            <w:div w:id="1088039595">
                              <w:marLeft w:val="0"/>
                              <w:marRight w:val="0"/>
                              <w:marTop w:val="0"/>
                              <w:marBottom w:val="0"/>
                              <w:divBdr>
                                <w:top w:val="none" w:sz="0" w:space="0" w:color="auto"/>
                                <w:left w:val="none" w:sz="0" w:space="0" w:color="auto"/>
                                <w:bottom w:val="none" w:sz="0" w:space="0" w:color="auto"/>
                                <w:right w:val="none" w:sz="0" w:space="0" w:color="auto"/>
                              </w:divBdr>
                            </w:div>
                            <w:div w:id="1954701247">
                              <w:marLeft w:val="0"/>
                              <w:marRight w:val="0"/>
                              <w:marTop w:val="0"/>
                              <w:marBottom w:val="0"/>
                              <w:divBdr>
                                <w:top w:val="none" w:sz="0" w:space="0" w:color="auto"/>
                                <w:left w:val="none" w:sz="0" w:space="0" w:color="auto"/>
                                <w:bottom w:val="none" w:sz="0" w:space="0" w:color="auto"/>
                                <w:right w:val="none" w:sz="0" w:space="0" w:color="auto"/>
                              </w:divBdr>
                              <w:divsChild>
                                <w:div w:id="62604061">
                                  <w:marLeft w:val="-109"/>
                                  <w:marRight w:val="-109"/>
                                  <w:marTop w:val="0"/>
                                  <w:marBottom w:val="0"/>
                                  <w:divBdr>
                                    <w:top w:val="none" w:sz="0" w:space="0" w:color="auto"/>
                                    <w:left w:val="none" w:sz="0" w:space="0" w:color="auto"/>
                                    <w:bottom w:val="none" w:sz="0" w:space="0" w:color="auto"/>
                                    <w:right w:val="none" w:sz="0" w:space="0" w:color="auto"/>
                                  </w:divBdr>
                                  <w:divsChild>
                                    <w:div w:id="16009456">
                                      <w:marLeft w:val="109"/>
                                      <w:marRight w:val="109"/>
                                      <w:marTop w:val="0"/>
                                      <w:marBottom w:val="0"/>
                                      <w:divBdr>
                                        <w:top w:val="none" w:sz="0" w:space="0" w:color="auto"/>
                                        <w:left w:val="none" w:sz="0" w:space="0" w:color="auto"/>
                                        <w:bottom w:val="none" w:sz="0" w:space="0" w:color="auto"/>
                                        <w:right w:val="none" w:sz="0" w:space="0" w:color="auto"/>
                                      </w:divBdr>
                                    </w:div>
                                    <w:div w:id="757365918">
                                      <w:marLeft w:val="0"/>
                                      <w:marRight w:val="0"/>
                                      <w:marTop w:val="0"/>
                                      <w:marBottom w:val="0"/>
                                      <w:divBdr>
                                        <w:top w:val="none" w:sz="0" w:space="0" w:color="auto"/>
                                        <w:left w:val="none" w:sz="0" w:space="0" w:color="auto"/>
                                        <w:bottom w:val="none" w:sz="0" w:space="0" w:color="auto"/>
                                        <w:right w:val="none" w:sz="0" w:space="0" w:color="auto"/>
                                      </w:divBdr>
                                    </w:div>
                                    <w:div w:id="1544368763">
                                      <w:marLeft w:val="109"/>
                                      <w:marRight w:val="109"/>
                                      <w:marTop w:val="0"/>
                                      <w:marBottom w:val="0"/>
                                      <w:divBdr>
                                        <w:top w:val="none" w:sz="0" w:space="0" w:color="auto"/>
                                        <w:left w:val="none" w:sz="0" w:space="0" w:color="auto"/>
                                        <w:bottom w:val="none" w:sz="0" w:space="0" w:color="auto"/>
                                        <w:right w:val="none" w:sz="0" w:space="0" w:color="auto"/>
                                      </w:divBdr>
                                    </w:div>
                                    <w:div w:id="1044871470">
                                      <w:marLeft w:val="0"/>
                                      <w:marRight w:val="0"/>
                                      <w:marTop w:val="0"/>
                                      <w:marBottom w:val="0"/>
                                      <w:divBdr>
                                        <w:top w:val="none" w:sz="0" w:space="0" w:color="auto"/>
                                        <w:left w:val="none" w:sz="0" w:space="0" w:color="auto"/>
                                        <w:bottom w:val="none" w:sz="0" w:space="0" w:color="auto"/>
                                        <w:right w:val="none" w:sz="0" w:space="0" w:color="auto"/>
                                      </w:divBdr>
                                    </w:div>
                                    <w:div w:id="404686631">
                                      <w:marLeft w:val="109"/>
                                      <w:marRight w:val="109"/>
                                      <w:marTop w:val="0"/>
                                      <w:marBottom w:val="0"/>
                                      <w:divBdr>
                                        <w:top w:val="none" w:sz="0" w:space="0" w:color="auto"/>
                                        <w:left w:val="none" w:sz="0" w:space="0" w:color="auto"/>
                                        <w:bottom w:val="none" w:sz="0" w:space="0" w:color="auto"/>
                                        <w:right w:val="none" w:sz="0" w:space="0" w:color="auto"/>
                                      </w:divBdr>
                                    </w:div>
                                    <w:div w:id="1545213535">
                                      <w:marLeft w:val="0"/>
                                      <w:marRight w:val="0"/>
                                      <w:marTop w:val="0"/>
                                      <w:marBottom w:val="0"/>
                                      <w:divBdr>
                                        <w:top w:val="none" w:sz="0" w:space="0" w:color="auto"/>
                                        <w:left w:val="none" w:sz="0" w:space="0" w:color="auto"/>
                                        <w:bottom w:val="none" w:sz="0" w:space="0" w:color="auto"/>
                                        <w:right w:val="none" w:sz="0" w:space="0" w:color="auto"/>
                                      </w:divBdr>
                                    </w:div>
                                    <w:div w:id="918713578">
                                      <w:marLeft w:val="109"/>
                                      <w:marRight w:val="109"/>
                                      <w:marTop w:val="0"/>
                                      <w:marBottom w:val="0"/>
                                      <w:divBdr>
                                        <w:top w:val="none" w:sz="0" w:space="0" w:color="auto"/>
                                        <w:left w:val="none" w:sz="0" w:space="0" w:color="auto"/>
                                        <w:bottom w:val="none" w:sz="0" w:space="0" w:color="auto"/>
                                        <w:right w:val="none" w:sz="0" w:space="0" w:color="auto"/>
                                      </w:divBdr>
                                    </w:div>
                                    <w:div w:id="1552158107">
                                      <w:marLeft w:val="0"/>
                                      <w:marRight w:val="0"/>
                                      <w:marTop w:val="0"/>
                                      <w:marBottom w:val="0"/>
                                      <w:divBdr>
                                        <w:top w:val="none" w:sz="0" w:space="0" w:color="auto"/>
                                        <w:left w:val="none" w:sz="0" w:space="0" w:color="auto"/>
                                        <w:bottom w:val="none" w:sz="0" w:space="0" w:color="auto"/>
                                        <w:right w:val="none" w:sz="0" w:space="0" w:color="auto"/>
                                      </w:divBdr>
                                    </w:div>
                                  </w:divsChild>
                                </w:div>
                                <w:div w:id="299120794">
                                  <w:marLeft w:val="-109"/>
                                  <w:marRight w:val="-109"/>
                                  <w:marTop w:val="109"/>
                                  <w:marBottom w:val="0"/>
                                  <w:divBdr>
                                    <w:top w:val="none" w:sz="0" w:space="0" w:color="auto"/>
                                    <w:left w:val="none" w:sz="0" w:space="0" w:color="auto"/>
                                    <w:bottom w:val="none" w:sz="0" w:space="0" w:color="auto"/>
                                    <w:right w:val="none" w:sz="0" w:space="0" w:color="auto"/>
                                  </w:divBdr>
                                  <w:divsChild>
                                    <w:div w:id="1361004666">
                                      <w:marLeft w:val="109"/>
                                      <w:marRight w:val="109"/>
                                      <w:marTop w:val="0"/>
                                      <w:marBottom w:val="0"/>
                                      <w:divBdr>
                                        <w:top w:val="none" w:sz="0" w:space="0" w:color="auto"/>
                                        <w:left w:val="none" w:sz="0" w:space="0" w:color="auto"/>
                                        <w:bottom w:val="none" w:sz="0" w:space="0" w:color="auto"/>
                                        <w:right w:val="none" w:sz="0" w:space="0" w:color="auto"/>
                                      </w:divBdr>
                                    </w:div>
                                    <w:div w:id="303774210">
                                      <w:marLeft w:val="0"/>
                                      <w:marRight w:val="0"/>
                                      <w:marTop w:val="0"/>
                                      <w:marBottom w:val="0"/>
                                      <w:divBdr>
                                        <w:top w:val="none" w:sz="0" w:space="0" w:color="auto"/>
                                        <w:left w:val="none" w:sz="0" w:space="0" w:color="auto"/>
                                        <w:bottom w:val="none" w:sz="0" w:space="0" w:color="auto"/>
                                        <w:right w:val="none" w:sz="0" w:space="0" w:color="auto"/>
                                      </w:divBdr>
                                    </w:div>
                                    <w:div w:id="1856648270">
                                      <w:marLeft w:val="109"/>
                                      <w:marRight w:val="109"/>
                                      <w:marTop w:val="0"/>
                                      <w:marBottom w:val="0"/>
                                      <w:divBdr>
                                        <w:top w:val="none" w:sz="0" w:space="0" w:color="auto"/>
                                        <w:left w:val="none" w:sz="0" w:space="0" w:color="auto"/>
                                        <w:bottom w:val="none" w:sz="0" w:space="0" w:color="auto"/>
                                        <w:right w:val="none" w:sz="0" w:space="0" w:color="auto"/>
                                      </w:divBdr>
                                    </w:div>
                                    <w:div w:id="844905907">
                                      <w:marLeft w:val="0"/>
                                      <w:marRight w:val="0"/>
                                      <w:marTop w:val="0"/>
                                      <w:marBottom w:val="0"/>
                                      <w:divBdr>
                                        <w:top w:val="none" w:sz="0" w:space="0" w:color="auto"/>
                                        <w:left w:val="none" w:sz="0" w:space="0" w:color="auto"/>
                                        <w:bottom w:val="none" w:sz="0" w:space="0" w:color="auto"/>
                                        <w:right w:val="none" w:sz="0" w:space="0" w:color="auto"/>
                                      </w:divBdr>
                                    </w:div>
                                    <w:div w:id="69081536">
                                      <w:marLeft w:val="109"/>
                                      <w:marRight w:val="109"/>
                                      <w:marTop w:val="0"/>
                                      <w:marBottom w:val="0"/>
                                      <w:divBdr>
                                        <w:top w:val="none" w:sz="0" w:space="0" w:color="auto"/>
                                        <w:left w:val="none" w:sz="0" w:space="0" w:color="auto"/>
                                        <w:bottom w:val="none" w:sz="0" w:space="0" w:color="auto"/>
                                        <w:right w:val="none" w:sz="0" w:space="0" w:color="auto"/>
                                      </w:divBdr>
                                    </w:div>
                                    <w:div w:id="1534346107">
                                      <w:marLeft w:val="0"/>
                                      <w:marRight w:val="0"/>
                                      <w:marTop w:val="0"/>
                                      <w:marBottom w:val="0"/>
                                      <w:divBdr>
                                        <w:top w:val="none" w:sz="0" w:space="0" w:color="auto"/>
                                        <w:left w:val="none" w:sz="0" w:space="0" w:color="auto"/>
                                        <w:bottom w:val="none" w:sz="0" w:space="0" w:color="auto"/>
                                        <w:right w:val="none" w:sz="0" w:space="0" w:color="auto"/>
                                      </w:divBdr>
                                    </w:div>
                                    <w:div w:id="1599562651">
                                      <w:marLeft w:val="109"/>
                                      <w:marRight w:val="109"/>
                                      <w:marTop w:val="0"/>
                                      <w:marBottom w:val="0"/>
                                      <w:divBdr>
                                        <w:top w:val="none" w:sz="0" w:space="0" w:color="auto"/>
                                        <w:left w:val="none" w:sz="0" w:space="0" w:color="auto"/>
                                        <w:bottom w:val="none" w:sz="0" w:space="0" w:color="auto"/>
                                        <w:right w:val="none" w:sz="0" w:space="0" w:color="auto"/>
                                      </w:divBdr>
                                    </w:div>
                                    <w:div w:id="1181973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561483">
                      <w:marLeft w:val="0"/>
                      <w:marRight w:val="0"/>
                      <w:marTop w:val="0"/>
                      <w:marBottom w:val="0"/>
                      <w:divBdr>
                        <w:top w:val="none" w:sz="0" w:space="0" w:color="auto"/>
                        <w:left w:val="none" w:sz="0" w:space="0" w:color="auto"/>
                        <w:bottom w:val="none" w:sz="0" w:space="0" w:color="auto"/>
                        <w:right w:val="none" w:sz="0" w:space="0" w:color="auto"/>
                      </w:divBdr>
                      <w:divsChild>
                        <w:div w:id="915632600">
                          <w:marLeft w:val="0"/>
                          <w:marRight w:val="0"/>
                          <w:marTop w:val="0"/>
                          <w:marBottom w:val="0"/>
                          <w:divBdr>
                            <w:top w:val="none" w:sz="0" w:space="0" w:color="auto"/>
                            <w:left w:val="none" w:sz="0" w:space="0" w:color="auto"/>
                            <w:bottom w:val="none" w:sz="0" w:space="0" w:color="auto"/>
                            <w:right w:val="none" w:sz="0" w:space="0" w:color="auto"/>
                          </w:divBdr>
                          <w:divsChild>
                            <w:div w:id="1057556820">
                              <w:marLeft w:val="0"/>
                              <w:marRight w:val="0"/>
                              <w:marTop w:val="0"/>
                              <w:marBottom w:val="0"/>
                              <w:divBdr>
                                <w:top w:val="none" w:sz="0" w:space="0" w:color="auto"/>
                                <w:left w:val="none" w:sz="0" w:space="0" w:color="auto"/>
                                <w:bottom w:val="none" w:sz="0" w:space="0" w:color="auto"/>
                                <w:right w:val="none" w:sz="0" w:space="0" w:color="auto"/>
                              </w:divBdr>
                            </w:div>
                            <w:div w:id="284894912">
                              <w:marLeft w:val="0"/>
                              <w:marRight w:val="0"/>
                              <w:marTop w:val="0"/>
                              <w:marBottom w:val="0"/>
                              <w:divBdr>
                                <w:top w:val="none" w:sz="0" w:space="0" w:color="auto"/>
                                <w:left w:val="none" w:sz="0" w:space="0" w:color="auto"/>
                                <w:bottom w:val="none" w:sz="0" w:space="0" w:color="auto"/>
                                <w:right w:val="none" w:sz="0" w:space="0" w:color="auto"/>
                              </w:divBdr>
                              <w:divsChild>
                                <w:div w:id="1361206613">
                                  <w:marLeft w:val="-163"/>
                                  <w:marRight w:val="-163"/>
                                  <w:marTop w:val="0"/>
                                  <w:marBottom w:val="0"/>
                                  <w:divBdr>
                                    <w:top w:val="none" w:sz="0" w:space="0" w:color="auto"/>
                                    <w:left w:val="none" w:sz="0" w:space="0" w:color="auto"/>
                                    <w:bottom w:val="none" w:sz="0" w:space="0" w:color="auto"/>
                                    <w:right w:val="none" w:sz="0" w:space="0" w:color="auto"/>
                                  </w:divBdr>
                                  <w:divsChild>
                                    <w:div w:id="1605770177">
                                      <w:marLeft w:val="0"/>
                                      <w:marRight w:val="0"/>
                                      <w:marTop w:val="0"/>
                                      <w:marBottom w:val="0"/>
                                      <w:divBdr>
                                        <w:top w:val="none" w:sz="0" w:space="0" w:color="auto"/>
                                        <w:left w:val="none" w:sz="0" w:space="0" w:color="auto"/>
                                        <w:bottom w:val="none" w:sz="0" w:space="0" w:color="auto"/>
                                        <w:right w:val="none" w:sz="0" w:space="0" w:color="auto"/>
                                      </w:divBdr>
                                    </w:div>
                                    <w:div w:id="2013871581">
                                      <w:marLeft w:val="0"/>
                                      <w:marRight w:val="0"/>
                                      <w:marTop w:val="0"/>
                                      <w:marBottom w:val="0"/>
                                      <w:divBdr>
                                        <w:top w:val="none" w:sz="0" w:space="0" w:color="auto"/>
                                        <w:left w:val="none" w:sz="0" w:space="0" w:color="auto"/>
                                        <w:bottom w:val="none" w:sz="0" w:space="0" w:color="auto"/>
                                        <w:right w:val="none" w:sz="0" w:space="0" w:color="auto"/>
                                      </w:divBdr>
                                      <w:divsChild>
                                        <w:div w:id="1146705247">
                                          <w:marLeft w:val="0"/>
                                          <w:marRight w:val="0"/>
                                          <w:marTop w:val="0"/>
                                          <w:marBottom w:val="27"/>
                                          <w:divBdr>
                                            <w:top w:val="none" w:sz="0" w:space="0" w:color="auto"/>
                                            <w:left w:val="none" w:sz="0" w:space="0" w:color="auto"/>
                                            <w:bottom w:val="none" w:sz="0" w:space="0" w:color="auto"/>
                                            <w:right w:val="none" w:sz="0" w:space="0" w:color="auto"/>
                                          </w:divBdr>
                                        </w:div>
                                        <w:div w:id="1009065128">
                                          <w:marLeft w:val="0"/>
                                          <w:marRight w:val="0"/>
                                          <w:marTop w:val="0"/>
                                          <w:marBottom w:val="27"/>
                                          <w:divBdr>
                                            <w:top w:val="none" w:sz="0" w:space="0" w:color="auto"/>
                                            <w:left w:val="none" w:sz="0" w:space="0" w:color="auto"/>
                                            <w:bottom w:val="none" w:sz="0" w:space="0" w:color="auto"/>
                                            <w:right w:val="none" w:sz="0" w:space="0" w:color="auto"/>
                                          </w:divBdr>
                                        </w:div>
                                      </w:divsChild>
                                    </w:div>
                                  </w:divsChild>
                                </w:div>
                                <w:div w:id="712660438">
                                  <w:marLeft w:val="-163"/>
                                  <w:marRight w:val="-163"/>
                                  <w:marTop w:val="82"/>
                                  <w:marBottom w:val="0"/>
                                  <w:divBdr>
                                    <w:top w:val="none" w:sz="0" w:space="0" w:color="auto"/>
                                    <w:left w:val="none" w:sz="0" w:space="0" w:color="auto"/>
                                    <w:bottom w:val="none" w:sz="0" w:space="0" w:color="auto"/>
                                    <w:right w:val="none" w:sz="0" w:space="0" w:color="auto"/>
                                  </w:divBdr>
                                  <w:divsChild>
                                    <w:div w:id="973943861">
                                      <w:marLeft w:val="0"/>
                                      <w:marRight w:val="0"/>
                                      <w:marTop w:val="0"/>
                                      <w:marBottom w:val="0"/>
                                      <w:divBdr>
                                        <w:top w:val="none" w:sz="0" w:space="0" w:color="auto"/>
                                        <w:left w:val="none" w:sz="0" w:space="0" w:color="auto"/>
                                        <w:bottom w:val="none" w:sz="0" w:space="0" w:color="auto"/>
                                        <w:right w:val="none" w:sz="0" w:space="0" w:color="auto"/>
                                      </w:divBdr>
                                    </w:div>
                                    <w:div w:id="372118560">
                                      <w:marLeft w:val="0"/>
                                      <w:marRight w:val="0"/>
                                      <w:marTop w:val="0"/>
                                      <w:marBottom w:val="0"/>
                                      <w:divBdr>
                                        <w:top w:val="none" w:sz="0" w:space="0" w:color="auto"/>
                                        <w:left w:val="none" w:sz="0" w:space="0" w:color="auto"/>
                                        <w:bottom w:val="none" w:sz="0" w:space="0" w:color="auto"/>
                                        <w:right w:val="none" w:sz="0" w:space="0" w:color="auto"/>
                                      </w:divBdr>
                                      <w:divsChild>
                                        <w:div w:id="1927616272">
                                          <w:marLeft w:val="0"/>
                                          <w:marRight w:val="0"/>
                                          <w:marTop w:val="0"/>
                                          <w:marBottom w:val="27"/>
                                          <w:divBdr>
                                            <w:top w:val="none" w:sz="0" w:space="0" w:color="auto"/>
                                            <w:left w:val="none" w:sz="0" w:space="0" w:color="auto"/>
                                            <w:bottom w:val="none" w:sz="0" w:space="0" w:color="auto"/>
                                            <w:right w:val="none" w:sz="0" w:space="0" w:color="auto"/>
                                          </w:divBdr>
                                        </w:div>
                                        <w:div w:id="1130365429">
                                          <w:marLeft w:val="0"/>
                                          <w:marRight w:val="0"/>
                                          <w:marTop w:val="0"/>
                                          <w:marBottom w:val="27"/>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368155">
              <w:marLeft w:val="0"/>
              <w:marRight w:val="0"/>
              <w:marTop w:val="0"/>
              <w:marBottom w:val="0"/>
              <w:divBdr>
                <w:top w:val="none" w:sz="0" w:space="0" w:color="auto"/>
                <w:left w:val="none" w:sz="0" w:space="0" w:color="auto"/>
                <w:bottom w:val="none" w:sz="0" w:space="0" w:color="auto"/>
                <w:right w:val="none" w:sz="0" w:space="0" w:color="auto"/>
              </w:divBdr>
              <w:divsChild>
                <w:div w:id="234584880">
                  <w:marLeft w:val="0"/>
                  <w:marRight w:val="0"/>
                  <w:marTop w:val="0"/>
                  <w:marBottom w:val="0"/>
                  <w:divBdr>
                    <w:top w:val="none" w:sz="0" w:space="0" w:color="auto"/>
                    <w:left w:val="none" w:sz="0" w:space="0" w:color="auto"/>
                    <w:bottom w:val="none" w:sz="0" w:space="0" w:color="auto"/>
                    <w:right w:val="none" w:sz="0" w:space="0" w:color="auto"/>
                  </w:divBdr>
                  <w:divsChild>
                    <w:div w:id="93865458">
                      <w:marLeft w:val="0"/>
                      <w:marRight w:val="0"/>
                      <w:marTop w:val="0"/>
                      <w:marBottom w:val="0"/>
                      <w:divBdr>
                        <w:top w:val="none" w:sz="0" w:space="0" w:color="auto"/>
                        <w:left w:val="none" w:sz="0" w:space="0" w:color="auto"/>
                        <w:bottom w:val="none" w:sz="0" w:space="0" w:color="auto"/>
                        <w:right w:val="none" w:sz="0" w:space="0" w:color="auto"/>
                      </w:divBdr>
                      <w:divsChild>
                        <w:div w:id="1329211405">
                          <w:marLeft w:val="0"/>
                          <w:marRight w:val="0"/>
                          <w:marTop w:val="0"/>
                          <w:marBottom w:val="0"/>
                          <w:divBdr>
                            <w:top w:val="none" w:sz="0" w:space="0" w:color="auto"/>
                            <w:left w:val="none" w:sz="0" w:space="0" w:color="auto"/>
                            <w:bottom w:val="none" w:sz="0" w:space="0" w:color="auto"/>
                            <w:right w:val="none" w:sz="0" w:space="0" w:color="auto"/>
                          </w:divBdr>
                          <w:divsChild>
                            <w:div w:id="2050303361">
                              <w:marLeft w:val="0"/>
                              <w:marRight w:val="0"/>
                              <w:marTop w:val="0"/>
                              <w:marBottom w:val="0"/>
                              <w:divBdr>
                                <w:top w:val="none" w:sz="0" w:space="0" w:color="auto"/>
                                <w:left w:val="none" w:sz="0" w:space="0" w:color="auto"/>
                                <w:bottom w:val="none" w:sz="0" w:space="0" w:color="auto"/>
                                <w:right w:val="none" w:sz="0" w:space="0" w:color="auto"/>
                              </w:divBdr>
                              <w:divsChild>
                                <w:div w:id="212737436">
                                  <w:marLeft w:val="0"/>
                                  <w:marRight w:val="0"/>
                                  <w:marTop w:val="0"/>
                                  <w:marBottom w:val="0"/>
                                  <w:divBdr>
                                    <w:top w:val="none" w:sz="0" w:space="0" w:color="auto"/>
                                    <w:left w:val="none" w:sz="0" w:space="0" w:color="auto"/>
                                    <w:bottom w:val="none" w:sz="0" w:space="0" w:color="auto"/>
                                    <w:right w:val="none" w:sz="0" w:space="0" w:color="auto"/>
                                  </w:divBdr>
                                  <w:divsChild>
                                    <w:div w:id="602882703">
                                      <w:marLeft w:val="0"/>
                                      <w:marRight w:val="0"/>
                                      <w:marTop w:val="0"/>
                                      <w:marBottom w:val="0"/>
                                      <w:divBdr>
                                        <w:top w:val="none" w:sz="0" w:space="0" w:color="auto"/>
                                        <w:left w:val="none" w:sz="0" w:space="0" w:color="auto"/>
                                        <w:bottom w:val="none" w:sz="0" w:space="0" w:color="auto"/>
                                        <w:right w:val="none" w:sz="0" w:space="0" w:color="auto"/>
                                      </w:divBdr>
                                      <w:divsChild>
                                        <w:div w:id="1969622408">
                                          <w:marLeft w:val="0"/>
                                          <w:marRight w:val="0"/>
                                          <w:marTop w:val="0"/>
                                          <w:marBottom w:val="0"/>
                                          <w:divBdr>
                                            <w:top w:val="none" w:sz="0" w:space="0" w:color="auto"/>
                                            <w:left w:val="none" w:sz="0" w:space="0" w:color="auto"/>
                                            <w:bottom w:val="none" w:sz="0" w:space="0" w:color="auto"/>
                                            <w:right w:val="none" w:sz="0" w:space="0" w:color="auto"/>
                                          </w:divBdr>
                                          <w:divsChild>
                                            <w:div w:id="161357446">
                                              <w:marLeft w:val="272"/>
                                              <w:marRight w:val="204"/>
                                              <w:marTop w:val="0"/>
                                              <w:marBottom w:val="0"/>
                                              <w:divBdr>
                                                <w:top w:val="none" w:sz="0" w:space="0" w:color="auto"/>
                                                <w:left w:val="none" w:sz="0" w:space="0" w:color="auto"/>
                                                <w:bottom w:val="none" w:sz="0" w:space="0" w:color="auto"/>
                                                <w:right w:val="none" w:sz="0" w:space="0" w:color="auto"/>
                                              </w:divBdr>
                                              <w:divsChild>
                                                <w:div w:id="1247378891">
                                                  <w:marLeft w:val="0"/>
                                                  <w:marRight w:val="0"/>
                                                  <w:marTop w:val="0"/>
                                                  <w:marBottom w:val="0"/>
                                                  <w:divBdr>
                                                    <w:top w:val="none" w:sz="0" w:space="0" w:color="auto"/>
                                                    <w:left w:val="none" w:sz="0" w:space="0" w:color="auto"/>
                                                    <w:bottom w:val="none" w:sz="0" w:space="0" w:color="auto"/>
                                                    <w:right w:val="none" w:sz="0" w:space="0" w:color="auto"/>
                                                  </w:divBdr>
                                                </w:div>
                                              </w:divsChild>
                                            </w:div>
                                            <w:div w:id="1639458262">
                                              <w:marLeft w:val="0"/>
                                              <w:marRight w:val="204"/>
                                              <w:marTop w:val="0"/>
                                              <w:marBottom w:val="0"/>
                                              <w:divBdr>
                                                <w:top w:val="none" w:sz="0" w:space="0" w:color="auto"/>
                                                <w:left w:val="none" w:sz="0" w:space="0" w:color="auto"/>
                                                <w:bottom w:val="none" w:sz="0" w:space="0" w:color="auto"/>
                                                <w:right w:val="none" w:sz="0" w:space="0" w:color="auto"/>
                                              </w:divBdr>
                                              <w:divsChild>
                                                <w:div w:id="2039620383">
                                                  <w:marLeft w:val="0"/>
                                                  <w:marRight w:val="0"/>
                                                  <w:marTop w:val="0"/>
                                                  <w:marBottom w:val="0"/>
                                                  <w:divBdr>
                                                    <w:top w:val="none" w:sz="0" w:space="0" w:color="auto"/>
                                                    <w:left w:val="none" w:sz="0" w:space="0" w:color="auto"/>
                                                    <w:bottom w:val="none" w:sz="0" w:space="0" w:color="auto"/>
                                                    <w:right w:val="none" w:sz="0" w:space="0" w:color="auto"/>
                                                  </w:divBdr>
                                                </w:div>
                                              </w:divsChild>
                                            </w:div>
                                            <w:div w:id="332033034">
                                              <w:marLeft w:val="0"/>
                                              <w:marRight w:val="272"/>
                                              <w:marTop w:val="0"/>
                                              <w:marBottom w:val="0"/>
                                              <w:divBdr>
                                                <w:top w:val="none" w:sz="0" w:space="0" w:color="auto"/>
                                                <w:left w:val="none" w:sz="0" w:space="0" w:color="auto"/>
                                                <w:bottom w:val="none" w:sz="0" w:space="0" w:color="auto"/>
                                                <w:right w:val="none" w:sz="0" w:space="0" w:color="auto"/>
                                              </w:divBdr>
                                              <w:divsChild>
                                                <w:div w:id="669143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9524424">
                      <w:marLeft w:val="0"/>
                      <w:marRight w:val="0"/>
                      <w:marTop w:val="0"/>
                      <w:marBottom w:val="0"/>
                      <w:divBdr>
                        <w:top w:val="none" w:sz="0" w:space="0" w:color="auto"/>
                        <w:left w:val="none" w:sz="0" w:space="0" w:color="auto"/>
                        <w:bottom w:val="none" w:sz="0" w:space="0" w:color="auto"/>
                        <w:right w:val="none" w:sz="0" w:space="0" w:color="auto"/>
                      </w:divBdr>
                      <w:divsChild>
                        <w:div w:id="2071297109">
                          <w:marLeft w:val="0"/>
                          <w:marRight w:val="0"/>
                          <w:marTop w:val="0"/>
                          <w:marBottom w:val="0"/>
                          <w:divBdr>
                            <w:top w:val="none" w:sz="0" w:space="0" w:color="auto"/>
                            <w:left w:val="none" w:sz="0" w:space="0" w:color="auto"/>
                            <w:bottom w:val="none" w:sz="0" w:space="0" w:color="auto"/>
                            <w:right w:val="none" w:sz="0" w:space="0" w:color="auto"/>
                          </w:divBdr>
                          <w:divsChild>
                            <w:div w:id="465633293">
                              <w:marLeft w:val="0"/>
                              <w:marRight w:val="0"/>
                              <w:marTop w:val="0"/>
                              <w:marBottom w:val="0"/>
                              <w:divBdr>
                                <w:top w:val="none" w:sz="0" w:space="0" w:color="auto"/>
                                <w:left w:val="none" w:sz="0" w:space="0" w:color="auto"/>
                                <w:bottom w:val="none" w:sz="0" w:space="0" w:color="auto"/>
                                <w:right w:val="none" w:sz="0" w:space="0" w:color="auto"/>
                              </w:divBdr>
                              <w:divsChild>
                                <w:div w:id="1646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document/redirect/10180093/0" TargetMode="External"/><Relationship Id="rId3" Type="http://schemas.microsoft.com/office/2007/relationships/stylesWithEffects" Target="stylesWithEffects.xml"/><Relationship Id="rId7" Type="http://schemas.openxmlformats.org/officeDocument/2006/relationships/hyperlink" Target="garantF1://10080094.10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k.com/club146241682?w=address-146241682"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internet.garant.ru/document/redirect/74493075/0" TargetMode="External"/><Relationship Id="rId4" Type="http://schemas.openxmlformats.org/officeDocument/2006/relationships/settings" Target="settings.xml"/><Relationship Id="rId9" Type="http://schemas.openxmlformats.org/officeDocument/2006/relationships/hyperlink" Target="https://internet.garant.ru/document/redirect/121199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8</Pages>
  <Words>3269</Words>
  <Characters>18639</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2025-04-09T07:32:00Z</cp:lastPrinted>
  <dcterms:created xsi:type="dcterms:W3CDTF">2025-03-12T13:57:00Z</dcterms:created>
  <dcterms:modified xsi:type="dcterms:W3CDTF">2025-04-09T07:59:00Z</dcterms:modified>
</cp:coreProperties>
</file>